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A78" w:rsidRPr="00674A65" w:rsidRDefault="00A61A78" w:rsidP="00A61A78">
      <w:pPr>
        <w:jc w:val="center"/>
        <w:rPr>
          <w:rFonts w:ascii="Times New Roman" w:hAnsi="Times New Roman" w:cs="Times New Roman"/>
          <w:b/>
          <w:sz w:val="24"/>
          <w:szCs w:val="24"/>
        </w:rPr>
      </w:pPr>
      <w:r w:rsidRPr="00674A65">
        <w:rPr>
          <w:rFonts w:ascii="Times New Roman" w:hAnsi="Times New Roman" w:cs="Times New Roman"/>
          <w:b/>
          <w:sz w:val="24"/>
          <w:szCs w:val="24"/>
        </w:rPr>
        <w:t>FIȘA TEHNICĂ NR. 1</w:t>
      </w:r>
    </w:p>
    <w:p w:rsidR="00A61A78" w:rsidRPr="00674A65" w:rsidRDefault="00A61A78" w:rsidP="00A61A78">
      <w:pPr>
        <w:jc w:val="center"/>
        <w:rPr>
          <w:rFonts w:ascii="Times New Roman" w:hAnsi="Times New Roman" w:cs="Times New Roman"/>
          <w:b/>
          <w:sz w:val="24"/>
          <w:szCs w:val="24"/>
        </w:rPr>
      </w:pPr>
      <w:r w:rsidRPr="00674A65">
        <w:rPr>
          <w:rFonts w:ascii="Times New Roman" w:hAnsi="Times New Roman" w:cs="Times New Roman"/>
          <w:b/>
          <w:sz w:val="24"/>
          <w:szCs w:val="24"/>
        </w:rPr>
        <w:t>UTILAJUL, ECHIPAMENTUL TEHNOLOGIC</w:t>
      </w:r>
      <w:r w:rsidR="00146567">
        <w:rPr>
          <w:rFonts w:ascii="Times New Roman" w:hAnsi="Times New Roman" w:cs="Times New Roman"/>
          <w:b/>
          <w:sz w:val="24"/>
          <w:szCs w:val="24"/>
        </w:rPr>
        <w:t xml:space="preserve">, </w:t>
      </w:r>
      <w:r w:rsidR="00DA06FC">
        <w:rPr>
          <w:rFonts w:ascii="Times New Roman" w:hAnsi="Times New Roman" w:cs="Times New Roman"/>
          <w:b/>
          <w:sz w:val="24"/>
          <w:szCs w:val="24"/>
        </w:rPr>
        <w:t>PRODUSUL</w:t>
      </w:r>
      <w:r w:rsidRPr="00674A65">
        <w:rPr>
          <w:rFonts w:ascii="Times New Roman" w:hAnsi="Times New Roman" w:cs="Times New Roman"/>
          <w:b/>
          <w:sz w:val="24"/>
          <w:szCs w:val="24"/>
        </w:rPr>
        <w:t xml:space="preserve"> (</w:t>
      </w:r>
      <w:proofErr w:type="spellStart"/>
      <w:r w:rsidRPr="00674A65">
        <w:rPr>
          <w:rFonts w:ascii="Times New Roman" w:hAnsi="Times New Roman" w:cs="Times New Roman"/>
          <w:b/>
          <w:sz w:val="24"/>
          <w:szCs w:val="24"/>
        </w:rPr>
        <w:t>denumirea</w:t>
      </w:r>
      <w:proofErr w:type="spellEnd"/>
      <w:r w:rsidRPr="00674A65">
        <w:rPr>
          <w:rFonts w:ascii="Times New Roman" w:hAnsi="Times New Roman" w:cs="Times New Roman"/>
          <w:b/>
          <w:sz w:val="24"/>
          <w:szCs w:val="24"/>
        </w:rPr>
        <w:t>):</w:t>
      </w:r>
    </w:p>
    <w:p w:rsidR="00A61A78" w:rsidRPr="00674A65" w:rsidRDefault="00DA06FC" w:rsidP="00A61A78">
      <w:pPr>
        <w:jc w:val="center"/>
        <w:rPr>
          <w:rFonts w:ascii="Times New Roman" w:hAnsi="Times New Roman" w:cs="Times New Roman"/>
          <w:b/>
          <w:sz w:val="24"/>
          <w:szCs w:val="24"/>
        </w:rPr>
      </w:pPr>
      <w:proofErr w:type="spellStart"/>
      <w:r>
        <w:rPr>
          <w:rFonts w:ascii="Times New Roman" w:hAnsi="Times New Roman" w:cs="Times New Roman"/>
          <w:b/>
          <w:sz w:val="24"/>
          <w:szCs w:val="24"/>
        </w:rPr>
        <w:t>S</w:t>
      </w:r>
      <w:r w:rsidR="00146567">
        <w:rPr>
          <w:rFonts w:ascii="Times New Roman" w:hAnsi="Times New Roman" w:cs="Times New Roman"/>
          <w:b/>
          <w:sz w:val="24"/>
          <w:szCs w:val="24"/>
        </w:rPr>
        <w:t>ubstanțe</w:t>
      </w:r>
      <w:proofErr w:type="spellEnd"/>
      <w:r w:rsidR="00E63CC9">
        <w:rPr>
          <w:rFonts w:ascii="Times New Roman" w:hAnsi="Times New Roman" w:cs="Times New Roman"/>
          <w:b/>
          <w:sz w:val="24"/>
          <w:szCs w:val="24"/>
        </w:rPr>
        <w:t xml:space="preserve"> </w:t>
      </w:r>
      <w:proofErr w:type="spellStart"/>
      <w:r w:rsidR="00146567">
        <w:rPr>
          <w:rFonts w:ascii="Times New Roman" w:hAnsi="Times New Roman" w:cs="Times New Roman"/>
          <w:b/>
          <w:sz w:val="24"/>
          <w:szCs w:val="24"/>
        </w:rPr>
        <w:t>și</w:t>
      </w:r>
      <w:proofErr w:type="spellEnd"/>
      <w:r w:rsidR="00E63CC9">
        <w:rPr>
          <w:rFonts w:ascii="Times New Roman" w:hAnsi="Times New Roman" w:cs="Times New Roman"/>
          <w:b/>
          <w:sz w:val="24"/>
          <w:szCs w:val="24"/>
        </w:rPr>
        <w:t xml:space="preserve"> material </w:t>
      </w:r>
      <w:proofErr w:type="spellStart"/>
      <w:r w:rsidR="00146567">
        <w:rPr>
          <w:rFonts w:ascii="Times New Roman" w:hAnsi="Times New Roman" w:cs="Times New Roman"/>
          <w:b/>
          <w:sz w:val="24"/>
          <w:szCs w:val="24"/>
        </w:rPr>
        <w:t>pentru</w:t>
      </w:r>
      <w:proofErr w:type="spellEnd"/>
      <w:r w:rsidR="00E63CC9">
        <w:rPr>
          <w:rFonts w:ascii="Times New Roman" w:hAnsi="Times New Roman" w:cs="Times New Roman"/>
          <w:b/>
          <w:sz w:val="24"/>
          <w:szCs w:val="24"/>
        </w:rPr>
        <w:t xml:space="preserve"> </w:t>
      </w:r>
      <w:proofErr w:type="spellStart"/>
      <w:r w:rsidR="00146567">
        <w:rPr>
          <w:rFonts w:ascii="Times New Roman" w:hAnsi="Times New Roman" w:cs="Times New Roman"/>
          <w:b/>
          <w:sz w:val="24"/>
          <w:szCs w:val="24"/>
        </w:rPr>
        <w:t>curățenie</w:t>
      </w:r>
      <w:proofErr w:type="spellEnd"/>
    </w:p>
    <w:p w:rsidR="00A61A78" w:rsidRPr="00674A65" w:rsidRDefault="00A61A78" w:rsidP="00A61A78">
      <w:pPr>
        <w:jc w:val="center"/>
        <w:rPr>
          <w:rFonts w:ascii="Times New Roman" w:hAnsi="Times New Roman" w:cs="Times New Roman"/>
          <w:b/>
          <w:sz w:val="24"/>
          <w:szCs w:val="24"/>
        </w:rPr>
      </w:pPr>
    </w:p>
    <w:tbl>
      <w:tblPr>
        <w:tblStyle w:val="GrilTabel"/>
        <w:tblW w:w="9464" w:type="dxa"/>
        <w:tblLook w:val="04A0"/>
      </w:tblPr>
      <w:tblGrid>
        <w:gridCol w:w="600"/>
        <w:gridCol w:w="4895"/>
        <w:gridCol w:w="2289"/>
        <w:gridCol w:w="1785"/>
      </w:tblGrid>
      <w:tr w:rsidR="00A61A78" w:rsidRPr="00276E22" w:rsidTr="00B16155">
        <w:trPr>
          <w:trHeight w:val="1125"/>
        </w:trPr>
        <w:tc>
          <w:tcPr>
            <w:tcW w:w="600" w:type="dxa"/>
            <w:hideMark/>
          </w:tcPr>
          <w:p w:rsidR="00A61A78" w:rsidRPr="00276E22" w:rsidRDefault="00A61A78" w:rsidP="00B16155">
            <w:pPr>
              <w:rPr>
                <w:rFonts w:ascii="Times New Roman" w:hAnsi="Times New Roman" w:cs="Times New Roman"/>
                <w:bCs/>
                <w:sz w:val="24"/>
                <w:szCs w:val="24"/>
              </w:rPr>
            </w:pPr>
            <w:r w:rsidRPr="00276E22">
              <w:rPr>
                <w:rFonts w:ascii="Times New Roman" w:hAnsi="Times New Roman" w:cs="Times New Roman"/>
                <w:bCs/>
                <w:sz w:val="24"/>
                <w:szCs w:val="24"/>
              </w:rPr>
              <w:t>Nr. crt.</w:t>
            </w:r>
          </w:p>
        </w:tc>
        <w:tc>
          <w:tcPr>
            <w:tcW w:w="4895" w:type="dxa"/>
            <w:hideMark/>
          </w:tcPr>
          <w:p w:rsidR="00A61A78" w:rsidRPr="00276E22" w:rsidRDefault="00A61A78" w:rsidP="00B16155">
            <w:pPr>
              <w:rPr>
                <w:rFonts w:ascii="Times New Roman" w:hAnsi="Times New Roman" w:cs="Times New Roman"/>
                <w:bCs/>
                <w:sz w:val="24"/>
                <w:szCs w:val="24"/>
              </w:rPr>
            </w:pPr>
            <w:r w:rsidRPr="00276E22">
              <w:rPr>
                <w:rFonts w:ascii="Times New Roman" w:hAnsi="Times New Roman" w:cs="Times New Roman"/>
                <w:bCs/>
                <w:sz w:val="24"/>
                <w:szCs w:val="24"/>
              </w:rPr>
              <w:t>Specificații tehnice impuse prin caietul de sarcini</w:t>
            </w:r>
          </w:p>
        </w:tc>
        <w:tc>
          <w:tcPr>
            <w:tcW w:w="2184" w:type="dxa"/>
            <w:hideMark/>
          </w:tcPr>
          <w:p w:rsidR="00A61A78" w:rsidRPr="00276E22" w:rsidRDefault="00A61A78" w:rsidP="00B16155">
            <w:pPr>
              <w:rPr>
                <w:rFonts w:ascii="Times New Roman" w:hAnsi="Times New Roman" w:cs="Times New Roman"/>
                <w:bCs/>
                <w:sz w:val="24"/>
                <w:szCs w:val="24"/>
              </w:rPr>
            </w:pPr>
            <w:r w:rsidRPr="00276E22">
              <w:rPr>
                <w:rFonts w:ascii="Times New Roman" w:hAnsi="Times New Roman" w:cs="Times New Roman"/>
                <w:bCs/>
                <w:sz w:val="24"/>
                <w:szCs w:val="24"/>
              </w:rPr>
              <w:t>Corespondența propunerii tehnice impuse prin caietul de sarcini</w:t>
            </w:r>
          </w:p>
        </w:tc>
        <w:tc>
          <w:tcPr>
            <w:tcW w:w="1785" w:type="dxa"/>
            <w:hideMark/>
          </w:tcPr>
          <w:p w:rsidR="00A61A78" w:rsidRPr="00276E22" w:rsidRDefault="00A61A78" w:rsidP="00B16155">
            <w:pPr>
              <w:rPr>
                <w:rFonts w:ascii="Times New Roman" w:hAnsi="Times New Roman" w:cs="Times New Roman"/>
                <w:bCs/>
                <w:sz w:val="24"/>
                <w:szCs w:val="24"/>
              </w:rPr>
            </w:pPr>
            <w:r w:rsidRPr="00276E22">
              <w:rPr>
                <w:rFonts w:ascii="Times New Roman" w:hAnsi="Times New Roman" w:cs="Times New Roman"/>
                <w:bCs/>
                <w:sz w:val="24"/>
                <w:szCs w:val="24"/>
              </w:rPr>
              <w:t xml:space="preserve">Furnizor </w:t>
            </w:r>
            <w:r w:rsidRPr="00276E22">
              <w:rPr>
                <w:rFonts w:ascii="Times New Roman" w:hAnsi="Times New Roman" w:cs="Times New Roman"/>
                <w:bCs/>
                <w:sz w:val="24"/>
                <w:szCs w:val="24"/>
              </w:rPr>
              <w:br/>
              <w:t>(denumire, adresa, telefon, fax)</w:t>
            </w:r>
          </w:p>
        </w:tc>
      </w:tr>
      <w:tr w:rsidR="00A61A78" w:rsidRPr="00276E22" w:rsidTr="0079284D">
        <w:trPr>
          <w:trHeight w:val="377"/>
        </w:trPr>
        <w:tc>
          <w:tcPr>
            <w:tcW w:w="600" w:type="dxa"/>
            <w:vMerge w:val="restart"/>
            <w:noWrap/>
            <w:hideMark/>
          </w:tcPr>
          <w:p w:rsidR="00A61A78" w:rsidRPr="00276E22" w:rsidRDefault="00A61A78" w:rsidP="00B16155">
            <w:pPr>
              <w:rPr>
                <w:rFonts w:ascii="Times New Roman" w:hAnsi="Times New Roman" w:cs="Times New Roman"/>
                <w:sz w:val="24"/>
                <w:szCs w:val="24"/>
              </w:rPr>
            </w:pPr>
            <w:r w:rsidRPr="00276E22">
              <w:rPr>
                <w:rFonts w:ascii="Times New Roman" w:hAnsi="Times New Roman" w:cs="Times New Roman"/>
                <w:sz w:val="24"/>
                <w:szCs w:val="24"/>
              </w:rPr>
              <w:t>1</w:t>
            </w:r>
          </w:p>
        </w:tc>
        <w:tc>
          <w:tcPr>
            <w:tcW w:w="4895" w:type="dxa"/>
            <w:hideMark/>
          </w:tcPr>
          <w:p w:rsidR="00A61A78" w:rsidRPr="00276E22" w:rsidRDefault="00A61A78" w:rsidP="00B16155">
            <w:pPr>
              <w:rPr>
                <w:rFonts w:ascii="Times New Roman" w:hAnsi="Times New Roman" w:cs="Times New Roman"/>
                <w:bCs/>
                <w:sz w:val="24"/>
                <w:szCs w:val="24"/>
              </w:rPr>
            </w:pPr>
            <w:r w:rsidRPr="00276E22">
              <w:rPr>
                <w:rFonts w:ascii="Times New Roman" w:hAnsi="Times New Roman" w:cs="Times New Roman"/>
                <w:bCs/>
                <w:sz w:val="24"/>
                <w:szCs w:val="24"/>
              </w:rPr>
              <w:t>Parametrii tehnici și funcționali</w:t>
            </w:r>
          </w:p>
        </w:tc>
        <w:tc>
          <w:tcPr>
            <w:tcW w:w="2184" w:type="dxa"/>
            <w:noWrap/>
            <w:hideMark/>
          </w:tcPr>
          <w:p w:rsidR="00A61A78" w:rsidRPr="00276E22" w:rsidRDefault="00A61A78" w:rsidP="00B16155">
            <w:pPr>
              <w:rPr>
                <w:rFonts w:ascii="Times New Roman" w:hAnsi="Times New Roman" w:cs="Times New Roman"/>
                <w:sz w:val="24"/>
                <w:szCs w:val="24"/>
              </w:rPr>
            </w:pPr>
            <w:r w:rsidRPr="00276E22">
              <w:rPr>
                <w:rFonts w:ascii="Times New Roman" w:hAnsi="Times New Roman" w:cs="Times New Roman"/>
                <w:sz w:val="24"/>
                <w:szCs w:val="24"/>
              </w:rPr>
              <w:t> </w:t>
            </w:r>
          </w:p>
        </w:tc>
        <w:tc>
          <w:tcPr>
            <w:tcW w:w="1785" w:type="dxa"/>
            <w:noWrap/>
            <w:hideMark/>
          </w:tcPr>
          <w:p w:rsidR="00A61A78" w:rsidRPr="00276E22" w:rsidRDefault="00A61A78" w:rsidP="00B16155">
            <w:pPr>
              <w:rPr>
                <w:rFonts w:ascii="Times New Roman" w:hAnsi="Times New Roman" w:cs="Times New Roman"/>
                <w:sz w:val="24"/>
                <w:szCs w:val="24"/>
              </w:rPr>
            </w:pPr>
            <w:r w:rsidRPr="00276E22">
              <w:rPr>
                <w:rFonts w:ascii="Times New Roman" w:hAnsi="Times New Roman" w:cs="Times New Roman"/>
                <w:sz w:val="24"/>
                <w:szCs w:val="24"/>
              </w:rPr>
              <w:t> </w:t>
            </w:r>
          </w:p>
        </w:tc>
      </w:tr>
      <w:tr w:rsidR="0079284D" w:rsidRPr="00276E22" w:rsidTr="00B16155">
        <w:trPr>
          <w:trHeight w:val="2562"/>
        </w:trPr>
        <w:tc>
          <w:tcPr>
            <w:tcW w:w="600" w:type="dxa"/>
            <w:vMerge/>
            <w:hideMark/>
          </w:tcPr>
          <w:p w:rsidR="0079284D" w:rsidRPr="00276E22" w:rsidRDefault="0079284D" w:rsidP="00B16155">
            <w:pPr>
              <w:rPr>
                <w:rFonts w:ascii="Times New Roman" w:hAnsi="Times New Roman" w:cs="Times New Roman"/>
                <w:sz w:val="24"/>
                <w:szCs w:val="24"/>
              </w:rPr>
            </w:pPr>
          </w:p>
        </w:tc>
        <w:tc>
          <w:tcPr>
            <w:tcW w:w="4895" w:type="dxa"/>
            <w:hideMark/>
          </w:tcPr>
          <w:p w:rsidR="0079284D" w:rsidRPr="0079284D" w:rsidRDefault="0079284D" w:rsidP="0079284D">
            <w:pPr>
              <w:rPr>
                <w:rFonts w:ascii="Times New Roman" w:hAnsi="Times New Roman" w:cs="Times New Roman"/>
                <w:sz w:val="24"/>
                <w:szCs w:val="24"/>
                <w:lang w:val="en-US"/>
              </w:rPr>
            </w:pPr>
            <w:r w:rsidRPr="0079284D">
              <w:rPr>
                <w:rFonts w:ascii="Times New Roman" w:hAnsi="Times New Roman" w:cs="Times New Roman"/>
                <w:sz w:val="24"/>
                <w:szCs w:val="24"/>
              </w:rPr>
              <w:t xml:space="preserve">Prestatorul va asigura toate substanțele și materialele considerate necesare pentru îndeplinirea serviciilor de curățenie, acestea fiind incluse în valoarea contractului de prestări servicii încheiat între </w:t>
            </w:r>
            <w:proofErr w:type="spellStart"/>
            <w:r w:rsidRPr="0079284D">
              <w:rPr>
                <w:rFonts w:ascii="Times New Roman" w:hAnsi="Times New Roman" w:cs="Times New Roman"/>
                <w:sz w:val="24"/>
                <w:szCs w:val="24"/>
              </w:rPr>
              <w:t>părți.care</w:t>
            </w:r>
            <w:proofErr w:type="spellEnd"/>
            <w:r w:rsidRPr="0079284D">
              <w:rPr>
                <w:rFonts w:ascii="Times New Roman" w:hAnsi="Times New Roman" w:cs="Times New Roman"/>
                <w:sz w:val="24"/>
                <w:szCs w:val="24"/>
              </w:rPr>
              <w:t xml:space="preserve"> urmează să fie furnizate trebuie să respecte criteriul 1 și criteriul 4 ale etichetei ecologice a UE pentru produsele de curățenie pentru suprafețe dure, referitoare la toxicitatea pentru organismele acvatice și, respectiv, la substanțele excluse sau limitate.Ofertantul trebuie să pună la dispoziția autorității contractante, pentru îndeplinirea contractului, cel puțin următoarele tipuri de produse de curățenie</w:t>
            </w:r>
            <w:r w:rsidRPr="0079284D">
              <w:rPr>
                <w:rFonts w:ascii="Times New Roman" w:hAnsi="Times New Roman" w:cs="Times New Roman"/>
                <w:sz w:val="24"/>
                <w:szCs w:val="24"/>
                <w:lang w:val="en-US"/>
              </w:rPr>
              <w:t>:</w:t>
            </w:r>
          </w:p>
          <w:p w:rsidR="0079284D" w:rsidRPr="0079284D" w:rsidRDefault="0079284D" w:rsidP="0079284D">
            <w:pPr>
              <w:rPr>
                <w:rFonts w:ascii="Times New Roman" w:hAnsi="Times New Roman" w:cs="Times New Roman"/>
                <w:sz w:val="24"/>
                <w:szCs w:val="24"/>
                <w:lang w:val="en-US"/>
              </w:rPr>
            </w:pPr>
          </w:p>
          <w:p w:rsidR="0079284D" w:rsidRPr="0079284D" w:rsidRDefault="0079284D" w:rsidP="0079284D">
            <w:pPr>
              <w:numPr>
                <w:ilvl w:val="0"/>
                <w:numId w:val="3"/>
              </w:numPr>
              <w:rPr>
                <w:rFonts w:ascii="Times New Roman" w:hAnsi="Times New Roman" w:cs="Times New Roman"/>
                <w:sz w:val="24"/>
                <w:szCs w:val="24"/>
              </w:rPr>
            </w:pPr>
            <w:r w:rsidRPr="0079284D">
              <w:rPr>
                <w:rFonts w:ascii="Times New Roman" w:hAnsi="Times New Roman" w:cs="Times New Roman"/>
                <w:sz w:val="24"/>
                <w:szCs w:val="24"/>
              </w:rPr>
              <w:t>Detergent profesional pentru curățarea covoarelor, mochetelor, tapițeriilor și pentru eliminarea mirosurilor neplăcute;</w:t>
            </w:r>
          </w:p>
          <w:p w:rsidR="0079284D" w:rsidRPr="0079284D" w:rsidRDefault="0079284D" w:rsidP="0079284D">
            <w:pPr>
              <w:numPr>
                <w:ilvl w:val="0"/>
                <w:numId w:val="3"/>
              </w:numPr>
              <w:rPr>
                <w:rFonts w:ascii="Times New Roman" w:hAnsi="Times New Roman" w:cs="Times New Roman"/>
                <w:sz w:val="24"/>
                <w:szCs w:val="24"/>
              </w:rPr>
            </w:pPr>
            <w:r w:rsidRPr="0079284D">
              <w:rPr>
                <w:rFonts w:ascii="Times New Roman" w:hAnsi="Times New Roman" w:cs="Times New Roman"/>
                <w:sz w:val="24"/>
                <w:szCs w:val="24"/>
              </w:rPr>
              <w:t>Produs profesional pentru îndepărtarea petelor de pe covoare, mochete, tapițerii, precum și a mirosurilor neplăcute;</w:t>
            </w:r>
          </w:p>
          <w:p w:rsidR="0079284D" w:rsidRPr="0079284D" w:rsidRDefault="0079284D" w:rsidP="0079284D">
            <w:pPr>
              <w:numPr>
                <w:ilvl w:val="0"/>
                <w:numId w:val="3"/>
              </w:numPr>
              <w:rPr>
                <w:rFonts w:ascii="Times New Roman" w:hAnsi="Times New Roman" w:cs="Times New Roman"/>
                <w:sz w:val="24"/>
                <w:szCs w:val="24"/>
              </w:rPr>
            </w:pPr>
            <w:r w:rsidRPr="0079284D">
              <w:rPr>
                <w:rFonts w:ascii="Times New Roman" w:hAnsi="Times New Roman" w:cs="Times New Roman"/>
                <w:sz w:val="24"/>
                <w:szCs w:val="24"/>
              </w:rPr>
              <w:t>Produs de curățare pe bază de alcool puternic degresant – destinat curățării geamurilor, oglinzilor, produselor de inox (mână curentă scară);</w:t>
            </w:r>
          </w:p>
          <w:p w:rsidR="0079284D" w:rsidRPr="0079284D" w:rsidRDefault="0079284D" w:rsidP="0079284D">
            <w:pPr>
              <w:numPr>
                <w:ilvl w:val="0"/>
                <w:numId w:val="3"/>
              </w:numPr>
              <w:rPr>
                <w:rFonts w:ascii="Times New Roman" w:hAnsi="Times New Roman" w:cs="Times New Roman"/>
                <w:sz w:val="24"/>
                <w:szCs w:val="24"/>
              </w:rPr>
            </w:pPr>
            <w:r w:rsidRPr="0079284D">
              <w:rPr>
                <w:rFonts w:ascii="Times New Roman" w:hAnsi="Times New Roman" w:cs="Times New Roman"/>
                <w:sz w:val="24"/>
                <w:szCs w:val="24"/>
              </w:rPr>
              <w:t>Soluție pentru îndepărtarea gumei de mestecat, fără deteriorarea covorului;</w:t>
            </w:r>
          </w:p>
          <w:p w:rsidR="0079284D" w:rsidRPr="0079284D" w:rsidRDefault="0079284D" w:rsidP="0079284D">
            <w:pPr>
              <w:numPr>
                <w:ilvl w:val="0"/>
                <w:numId w:val="3"/>
              </w:numPr>
              <w:rPr>
                <w:rFonts w:ascii="Times New Roman" w:hAnsi="Times New Roman" w:cs="Times New Roman"/>
                <w:sz w:val="24"/>
                <w:szCs w:val="24"/>
              </w:rPr>
            </w:pPr>
            <w:r w:rsidRPr="0079284D">
              <w:rPr>
                <w:rFonts w:ascii="Times New Roman" w:hAnsi="Times New Roman" w:cs="Times New Roman"/>
                <w:sz w:val="24"/>
                <w:szCs w:val="24"/>
              </w:rPr>
              <w:t>Produs profesional pentru îndepărtarea depunerilor de calcar, tartru și rugină, precum și cu rol de odorizare;</w:t>
            </w:r>
          </w:p>
          <w:p w:rsidR="0079284D" w:rsidRPr="0079284D" w:rsidRDefault="0079284D" w:rsidP="0079284D">
            <w:pPr>
              <w:numPr>
                <w:ilvl w:val="0"/>
                <w:numId w:val="3"/>
              </w:numPr>
              <w:rPr>
                <w:rFonts w:ascii="Times New Roman" w:hAnsi="Times New Roman" w:cs="Times New Roman"/>
                <w:sz w:val="24"/>
                <w:szCs w:val="24"/>
              </w:rPr>
            </w:pPr>
            <w:r w:rsidRPr="0079284D">
              <w:rPr>
                <w:rFonts w:ascii="Times New Roman" w:hAnsi="Times New Roman" w:cs="Times New Roman"/>
                <w:sz w:val="24"/>
                <w:szCs w:val="24"/>
              </w:rPr>
              <w:t xml:space="preserve">Produs profesional universal de curățenie cu acțiune rapidă pe următoarele tipuri de suprafețe: plastic, </w:t>
            </w:r>
            <w:r w:rsidRPr="0079284D">
              <w:rPr>
                <w:rFonts w:ascii="Times New Roman" w:hAnsi="Times New Roman" w:cs="Times New Roman"/>
                <w:sz w:val="24"/>
                <w:szCs w:val="24"/>
              </w:rPr>
              <w:lastRenderedPageBreak/>
              <w:t>sticlă, suprafețe vopsite, PVC, lemn tratat, faianță bronz, aluminiu, inox;</w:t>
            </w:r>
          </w:p>
          <w:p w:rsidR="0079284D" w:rsidRPr="0079284D" w:rsidRDefault="0079284D" w:rsidP="0079284D">
            <w:pPr>
              <w:numPr>
                <w:ilvl w:val="0"/>
                <w:numId w:val="3"/>
              </w:numPr>
              <w:rPr>
                <w:rFonts w:ascii="Times New Roman" w:hAnsi="Times New Roman" w:cs="Times New Roman"/>
                <w:sz w:val="24"/>
                <w:szCs w:val="24"/>
              </w:rPr>
            </w:pPr>
            <w:r w:rsidRPr="0079284D">
              <w:rPr>
                <w:rFonts w:ascii="Times New Roman" w:hAnsi="Times New Roman" w:cs="Times New Roman"/>
                <w:sz w:val="24"/>
                <w:szCs w:val="24"/>
              </w:rPr>
              <w:t>Detergent puternic concentrat și parfumat cu acțiune de curățare activă pentru toate suprafețele, inclusiv pavimente;</w:t>
            </w:r>
          </w:p>
          <w:p w:rsidR="0079284D" w:rsidRPr="0079284D" w:rsidRDefault="0079284D" w:rsidP="0079284D">
            <w:pPr>
              <w:numPr>
                <w:ilvl w:val="0"/>
                <w:numId w:val="3"/>
              </w:numPr>
              <w:rPr>
                <w:rFonts w:ascii="Times New Roman" w:hAnsi="Times New Roman" w:cs="Times New Roman"/>
                <w:sz w:val="24"/>
                <w:szCs w:val="24"/>
              </w:rPr>
            </w:pPr>
            <w:r w:rsidRPr="0079284D">
              <w:rPr>
                <w:rFonts w:ascii="Times New Roman" w:hAnsi="Times New Roman" w:cs="Times New Roman"/>
                <w:sz w:val="24"/>
                <w:szCs w:val="24"/>
              </w:rPr>
              <w:t>Dezinfectant pentru dezinfecția grupurilor sanitare, oficiilor, pavimentelor, holurilor, precum și dezinfectarea vaselor de bucătărie;</w:t>
            </w:r>
          </w:p>
          <w:p w:rsidR="0079284D" w:rsidRPr="0079284D" w:rsidRDefault="0079284D" w:rsidP="0079284D">
            <w:pPr>
              <w:numPr>
                <w:ilvl w:val="0"/>
                <w:numId w:val="3"/>
              </w:numPr>
              <w:rPr>
                <w:rFonts w:ascii="Times New Roman" w:hAnsi="Times New Roman" w:cs="Times New Roman"/>
                <w:sz w:val="24"/>
                <w:szCs w:val="24"/>
              </w:rPr>
            </w:pPr>
            <w:r w:rsidRPr="0079284D">
              <w:rPr>
                <w:rFonts w:ascii="Times New Roman" w:hAnsi="Times New Roman" w:cs="Times New Roman"/>
                <w:sz w:val="24"/>
                <w:szCs w:val="24"/>
              </w:rPr>
              <w:t>Produs profesional pentru îndepărtarea mucegaiului și prevenirea apariției acestuia.</w:t>
            </w:r>
          </w:p>
          <w:p w:rsidR="0079284D" w:rsidRPr="00276E22" w:rsidRDefault="0079284D" w:rsidP="00B16155">
            <w:pPr>
              <w:rPr>
                <w:rFonts w:ascii="Times New Roman" w:hAnsi="Times New Roman" w:cs="Times New Roman"/>
                <w:sz w:val="24"/>
                <w:szCs w:val="24"/>
              </w:rPr>
            </w:pPr>
          </w:p>
        </w:tc>
        <w:tc>
          <w:tcPr>
            <w:tcW w:w="2184" w:type="dxa"/>
            <w:noWrap/>
            <w:hideMark/>
          </w:tcPr>
          <w:p w:rsidR="0079284D" w:rsidRPr="0079284D" w:rsidRDefault="0079284D" w:rsidP="0079284D">
            <w:pPr>
              <w:rPr>
                <w:rFonts w:ascii="Times New Roman" w:hAnsi="Times New Roman" w:cs="Times New Roman"/>
                <w:sz w:val="24"/>
                <w:szCs w:val="24"/>
              </w:rPr>
            </w:pPr>
            <w:bookmarkStart w:id="0" w:name="_Hlk221702084"/>
            <w:r w:rsidRPr="00276E22">
              <w:rPr>
                <w:rFonts w:ascii="Times New Roman" w:hAnsi="Times New Roman" w:cs="Times New Roman"/>
                <w:sz w:val="24"/>
                <w:szCs w:val="24"/>
              </w:rPr>
              <w:lastRenderedPageBreak/>
              <w:t> </w:t>
            </w:r>
            <w:r w:rsidRPr="0079284D">
              <w:rPr>
                <w:rFonts w:ascii="Times New Roman" w:hAnsi="Times New Roman" w:cs="Times New Roman"/>
                <w:b/>
                <w:bCs/>
                <w:sz w:val="24"/>
                <w:szCs w:val="24"/>
              </w:rPr>
              <w:t>În propunerea tehnică ofertantul trebuie să depună o listă cu produsele de curățenie care vor fi furnizate și să pună la dispoziție documente care să dovedească respectarea cerințelor.Produsele care au primit eticheta ecologică a UE pentru produse de curățenie pentru suprafețe dure vor fi considerate conforme cu cerințele</w:t>
            </w:r>
            <w:r w:rsidRPr="0079284D">
              <w:rPr>
                <w:rFonts w:ascii="Times New Roman" w:hAnsi="Times New Roman" w:cs="Times New Roman"/>
                <w:sz w:val="24"/>
                <w:szCs w:val="24"/>
              </w:rPr>
              <w:t>.</w:t>
            </w:r>
          </w:p>
          <w:bookmarkEnd w:id="0"/>
          <w:p w:rsidR="0079284D" w:rsidRPr="00276E22" w:rsidRDefault="0079284D" w:rsidP="00B16155">
            <w:pPr>
              <w:rPr>
                <w:rFonts w:ascii="Times New Roman" w:hAnsi="Times New Roman" w:cs="Times New Roman"/>
                <w:sz w:val="24"/>
                <w:szCs w:val="24"/>
              </w:rPr>
            </w:pPr>
          </w:p>
          <w:p w:rsidR="0079284D" w:rsidRPr="00276E22" w:rsidRDefault="0079284D" w:rsidP="00B16155">
            <w:pPr>
              <w:rPr>
                <w:rFonts w:ascii="Times New Roman" w:hAnsi="Times New Roman" w:cs="Times New Roman"/>
                <w:sz w:val="24"/>
                <w:szCs w:val="24"/>
              </w:rPr>
            </w:pPr>
            <w:r w:rsidRPr="00276E22">
              <w:rPr>
                <w:rFonts w:ascii="Times New Roman" w:hAnsi="Times New Roman" w:cs="Times New Roman"/>
                <w:sz w:val="24"/>
                <w:szCs w:val="24"/>
              </w:rPr>
              <w:t> </w:t>
            </w:r>
          </w:p>
          <w:p w:rsidR="0079284D" w:rsidRPr="00276E22" w:rsidRDefault="0079284D" w:rsidP="00B16155">
            <w:pPr>
              <w:rPr>
                <w:rFonts w:ascii="Times New Roman" w:hAnsi="Times New Roman" w:cs="Times New Roman"/>
                <w:sz w:val="24"/>
                <w:szCs w:val="24"/>
              </w:rPr>
            </w:pPr>
            <w:r w:rsidRPr="00276E22">
              <w:rPr>
                <w:rFonts w:ascii="Times New Roman" w:hAnsi="Times New Roman" w:cs="Times New Roman"/>
                <w:sz w:val="24"/>
                <w:szCs w:val="24"/>
              </w:rPr>
              <w:t> </w:t>
            </w:r>
          </w:p>
        </w:tc>
        <w:tc>
          <w:tcPr>
            <w:tcW w:w="1785" w:type="dxa"/>
            <w:noWrap/>
            <w:hideMark/>
          </w:tcPr>
          <w:p w:rsidR="0079284D" w:rsidRPr="00276E22" w:rsidRDefault="0079284D" w:rsidP="00B16155">
            <w:pPr>
              <w:rPr>
                <w:rFonts w:ascii="Times New Roman" w:hAnsi="Times New Roman" w:cs="Times New Roman"/>
                <w:sz w:val="24"/>
                <w:szCs w:val="24"/>
              </w:rPr>
            </w:pPr>
            <w:r w:rsidRPr="00276E22">
              <w:rPr>
                <w:rFonts w:ascii="Times New Roman" w:hAnsi="Times New Roman" w:cs="Times New Roman"/>
                <w:sz w:val="24"/>
                <w:szCs w:val="24"/>
              </w:rPr>
              <w:t> </w:t>
            </w:r>
          </w:p>
          <w:p w:rsidR="0079284D" w:rsidRPr="00276E22" w:rsidRDefault="0079284D" w:rsidP="00B16155">
            <w:pPr>
              <w:rPr>
                <w:rFonts w:ascii="Times New Roman" w:hAnsi="Times New Roman" w:cs="Times New Roman"/>
                <w:sz w:val="24"/>
                <w:szCs w:val="24"/>
              </w:rPr>
            </w:pPr>
            <w:r w:rsidRPr="00276E22">
              <w:rPr>
                <w:rFonts w:ascii="Times New Roman" w:hAnsi="Times New Roman" w:cs="Times New Roman"/>
                <w:sz w:val="24"/>
                <w:szCs w:val="24"/>
              </w:rPr>
              <w:t> </w:t>
            </w:r>
          </w:p>
          <w:p w:rsidR="0079284D" w:rsidRPr="00276E22" w:rsidRDefault="0079284D" w:rsidP="00B16155">
            <w:pPr>
              <w:rPr>
                <w:rFonts w:ascii="Times New Roman" w:hAnsi="Times New Roman" w:cs="Times New Roman"/>
                <w:sz w:val="24"/>
                <w:szCs w:val="24"/>
              </w:rPr>
            </w:pPr>
            <w:r w:rsidRPr="00276E22">
              <w:rPr>
                <w:rFonts w:ascii="Times New Roman" w:hAnsi="Times New Roman" w:cs="Times New Roman"/>
                <w:sz w:val="24"/>
                <w:szCs w:val="24"/>
              </w:rPr>
              <w:t> </w:t>
            </w:r>
          </w:p>
        </w:tc>
      </w:tr>
      <w:tr w:rsidR="0079284D" w:rsidRPr="00276E22" w:rsidTr="0079284D">
        <w:trPr>
          <w:trHeight w:val="710"/>
        </w:trPr>
        <w:tc>
          <w:tcPr>
            <w:tcW w:w="600" w:type="dxa"/>
            <w:vMerge w:val="restart"/>
            <w:noWrap/>
            <w:hideMark/>
          </w:tcPr>
          <w:p w:rsidR="0079284D" w:rsidRPr="00276E22" w:rsidRDefault="0079284D" w:rsidP="00B16155">
            <w:pPr>
              <w:rPr>
                <w:rFonts w:ascii="Times New Roman" w:hAnsi="Times New Roman" w:cs="Times New Roman"/>
                <w:sz w:val="24"/>
                <w:szCs w:val="24"/>
              </w:rPr>
            </w:pPr>
            <w:r w:rsidRPr="00276E22">
              <w:rPr>
                <w:rFonts w:ascii="Times New Roman" w:hAnsi="Times New Roman" w:cs="Times New Roman"/>
                <w:sz w:val="24"/>
                <w:szCs w:val="24"/>
              </w:rPr>
              <w:lastRenderedPageBreak/>
              <w:t> </w:t>
            </w:r>
          </w:p>
          <w:p w:rsidR="0079284D" w:rsidRPr="00276E22" w:rsidRDefault="0079284D" w:rsidP="00B16155">
            <w:pPr>
              <w:rPr>
                <w:rFonts w:ascii="Times New Roman" w:hAnsi="Times New Roman" w:cs="Times New Roman"/>
                <w:sz w:val="24"/>
                <w:szCs w:val="24"/>
              </w:rPr>
            </w:pPr>
            <w:r w:rsidRPr="00276E22">
              <w:rPr>
                <w:rFonts w:ascii="Times New Roman" w:hAnsi="Times New Roman" w:cs="Times New Roman"/>
                <w:sz w:val="24"/>
                <w:szCs w:val="24"/>
              </w:rPr>
              <w:t> </w:t>
            </w:r>
            <w:r>
              <w:rPr>
                <w:rFonts w:ascii="Times New Roman" w:hAnsi="Times New Roman" w:cs="Times New Roman"/>
                <w:sz w:val="24"/>
                <w:szCs w:val="24"/>
              </w:rPr>
              <w:t>2</w:t>
            </w:r>
          </w:p>
        </w:tc>
        <w:tc>
          <w:tcPr>
            <w:tcW w:w="4895" w:type="dxa"/>
            <w:hideMark/>
          </w:tcPr>
          <w:p w:rsidR="0079284D" w:rsidRPr="00276E22" w:rsidRDefault="0079284D" w:rsidP="00B16155">
            <w:pPr>
              <w:rPr>
                <w:rFonts w:ascii="Times New Roman" w:hAnsi="Times New Roman" w:cs="Times New Roman"/>
                <w:sz w:val="24"/>
                <w:szCs w:val="24"/>
              </w:rPr>
            </w:pPr>
            <w:r w:rsidRPr="00276E22">
              <w:rPr>
                <w:rFonts w:ascii="Times New Roman" w:hAnsi="Times New Roman" w:cs="Times New Roman"/>
                <w:bCs/>
                <w:sz w:val="24"/>
                <w:szCs w:val="24"/>
              </w:rPr>
              <w:t>Specificații de performanță și condiții privind siguranța în exploatare</w:t>
            </w:r>
          </w:p>
        </w:tc>
        <w:tc>
          <w:tcPr>
            <w:tcW w:w="2184" w:type="dxa"/>
            <w:vMerge w:val="restart"/>
            <w:noWrap/>
            <w:hideMark/>
          </w:tcPr>
          <w:p w:rsidR="0079284D" w:rsidRPr="00276E22" w:rsidRDefault="0079284D" w:rsidP="00B16155">
            <w:pPr>
              <w:rPr>
                <w:rFonts w:ascii="Times New Roman" w:hAnsi="Times New Roman" w:cs="Times New Roman"/>
                <w:sz w:val="24"/>
                <w:szCs w:val="24"/>
              </w:rPr>
            </w:pPr>
            <w:r w:rsidRPr="00276E22">
              <w:rPr>
                <w:rFonts w:ascii="Times New Roman" w:hAnsi="Times New Roman" w:cs="Times New Roman"/>
                <w:sz w:val="24"/>
                <w:szCs w:val="24"/>
              </w:rPr>
              <w:t> </w:t>
            </w:r>
          </w:p>
        </w:tc>
        <w:tc>
          <w:tcPr>
            <w:tcW w:w="1785" w:type="dxa"/>
            <w:vMerge w:val="restart"/>
            <w:noWrap/>
            <w:hideMark/>
          </w:tcPr>
          <w:p w:rsidR="0079284D" w:rsidRPr="00276E22" w:rsidRDefault="0079284D" w:rsidP="00B16155">
            <w:pPr>
              <w:rPr>
                <w:rFonts w:ascii="Times New Roman" w:hAnsi="Times New Roman" w:cs="Times New Roman"/>
                <w:sz w:val="24"/>
                <w:szCs w:val="24"/>
              </w:rPr>
            </w:pPr>
            <w:r w:rsidRPr="00276E22">
              <w:rPr>
                <w:rFonts w:ascii="Times New Roman" w:hAnsi="Times New Roman" w:cs="Times New Roman"/>
                <w:sz w:val="24"/>
                <w:szCs w:val="24"/>
              </w:rPr>
              <w:t> </w:t>
            </w:r>
          </w:p>
        </w:tc>
      </w:tr>
      <w:tr w:rsidR="0079284D" w:rsidRPr="00276E22" w:rsidTr="0079284D">
        <w:trPr>
          <w:trHeight w:val="440"/>
        </w:trPr>
        <w:tc>
          <w:tcPr>
            <w:tcW w:w="600" w:type="dxa"/>
            <w:vMerge/>
            <w:noWrap/>
            <w:hideMark/>
          </w:tcPr>
          <w:p w:rsidR="0079284D" w:rsidRPr="00276E22" w:rsidRDefault="0079284D" w:rsidP="00B16155">
            <w:pPr>
              <w:rPr>
                <w:rFonts w:ascii="Times New Roman" w:hAnsi="Times New Roman" w:cs="Times New Roman"/>
                <w:sz w:val="24"/>
                <w:szCs w:val="24"/>
              </w:rPr>
            </w:pPr>
          </w:p>
        </w:tc>
        <w:tc>
          <w:tcPr>
            <w:tcW w:w="4895" w:type="dxa"/>
            <w:hideMark/>
          </w:tcPr>
          <w:p w:rsidR="0079284D" w:rsidRPr="00276E22" w:rsidRDefault="0079284D" w:rsidP="00B16155">
            <w:pPr>
              <w:rPr>
                <w:rFonts w:ascii="Times New Roman" w:hAnsi="Times New Roman" w:cs="Times New Roman"/>
                <w:sz w:val="24"/>
                <w:szCs w:val="24"/>
              </w:rPr>
            </w:pPr>
            <w:r w:rsidRPr="00276E22">
              <w:rPr>
                <w:rFonts w:ascii="Times New Roman" w:hAnsi="Times New Roman" w:cs="Times New Roman"/>
                <w:sz w:val="24"/>
                <w:szCs w:val="24"/>
              </w:rPr>
              <w:t>Normale</w:t>
            </w:r>
          </w:p>
        </w:tc>
        <w:tc>
          <w:tcPr>
            <w:tcW w:w="2184" w:type="dxa"/>
            <w:vMerge/>
            <w:noWrap/>
            <w:hideMark/>
          </w:tcPr>
          <w:p w:rsidR="0079284D" w:rsidRPr="00276E22" w:rsidRDefault="0079284D" w:rsidP="00B16155">
            <w:pPr>
              <w:rPr>
                <w:rFonts w:ascii="Times New Roman" w:hAnsi="Times New Roman" w:cs="Times New Roman"/>
                <w:sz w:val="24"/>
                <w:szCs w:val="24"/>
              </w:rPr>
            </w:pPr>
          </w:p>
        </w:tc>
        <w:tc>
          <w:tcPr>
            <w:tcW w:w="1785" w:type="dxa"/>
            <w:vMerge/>
            <w:noWrap/>
            <w:hideMark/>
          </w:tcPr>
          <w:p w:rsidR="0079284D" w:rsidRPr="00276E22" w:rsidRDefault="0079284D" w:rsidP="00B16155">
            <w:pPr>
              <w:rPr>
                <w:rFonts w:ascii="Times New Roman" w:hAnsi="Times New Roman" w:cs="Times New Roman"/>
                <w:sz w:val="24"/>
                <w:szCs w:val="24"/>
              </w:rPr>
            </w:pPr>
          </w:p>
        </w:tc>
      </w:tr>
      <w:tr w:rsidR="0079284D" w:rsidRPr="00276E22" w:rsidTr="00B16155">
        <w:trPr>
          <w:trHeight w:val="510"/>
        </w:trPr>
        <w:tc>
          <w:tcPr>
            <w:tcW w:w="600" w:type="dxa"/>
            <w:vMerge w:val="restart"/>
            <w:noWrap/>
            <w:hideMark/>
          </w:tcPr>
          <w:p w:rsidR="0079284D" w:rsidRPr="00276E22" w:rsidRDefault="0079284D" w:rsidP="00B16155">
            <w:pPr>
              <w:rPr>
                <w:rFonts w:ascii="Times New Roman" w:hAnsi="Times New Roman" w:cs="Times New Roman"/>
                <w:sz w:val="24"/>
                <w:szCs w:val="24"/>
              </w:rPr>
            </w:pPr>
            <w:r>
              <w:rPr>
                <w:rFonts w:ascii="Times New Roman" w:hAnsi="Times New Roman" w:cs="Times New Roman"/>
                <w:sz w:val="24"/>
                <w:szCs w:val="24"/>
              </w:rPr>
              <w:t>3</w:t>
            </w:r>
          </w:p>
        </w:tc>
        <w:tc>
          <w:tcPr>
            <w:tcW w:w="4895" w:type="dxa"/>
            <w:hideMark/>
          </w:tcPr>
          <w:p w:rsidR="0079284D" w:rsidRPr="00276E22" w:rsidRDefault="0079284D" w:rsidP="00B16155">
            <w:pPr>
              <w:rPr>
                <w:rFonts w:ascii="Times New Roman" w:hAnsi="Times New Roman" w:cs="Times New Roman"/>
                <w:sz w:val="24"/>
                <w:szCs w:val="24"/>
              </w:rPr>
            </w:pPr>
            <w:r w:rsidRPr="00276E22">
              <w:rPr>
                <w:rFonts w:ascii="Times New Roman" w:hAnsi="Times New Roman" w:cs="Times New Roman"/>
                <w:bCs/>
                <w:sz w:val="24"/>
                <w:szCs w:val="24"/>
              </w:rPr>
              <w:t>Condiții privind conformitatea cu standardele relevante</w:t>
            </w:r>
          </w:p>
        </w:tc>
        <w:tc>
          <w:tcPr>
            <w:tcW w:w="2184" w:type="dxa"/>
            <w:vMerge w:val="restart"/>
            <w:noWrap/>
            <w:hideMark/>
          </w:tcPr>
          <w:p w:rsidR="0079284D" w:rsidRPr="00276E22" w:rsidRDefault="0079284D" w:rsidP="00B16155">
            <w:pPr>
              <w:rPr>
                <w:rFonts w:ascii="Times New Roman" w:hAnsi="Times New Roman" w:cs="Times New Roman"/>
                <w:sz w:val="24"/>
                <w:szCs w:val="24"/>
              </w:rPr>
            </w:pPr>
          </w:p>
          <w:p w:rsidR="0079284D" w:rsidRPr="00276E22" w:rsidRDefault="0079284D" w:rsidP="00B16155">
            <w:pPr>
              <w:rPr>
                <w:rFonts w:ascii="Times New Roman" w:hAnsi="Times New Roman" w:cs="Times New Roman"/>
                <w:sz w:val="24"/>
                <w:szCs w:val="24"/>
              </w:rPr>
            </w:pPr>
          </w:p>
        </w:tc>
        <w:tc>
          <w:tcPr>
            <w:tcW w:w="1785" w:type="dxa"/>
            <w:vMerge w:val="restart"/>
            <w:noWrap/>
            <w:hideMark/>
          </w:tcPr>
          <w:p w:rsidR="0079284D" w:rsidRPr="00276E22" w:rsidRDefault="0079284D" w:rsidP="00B16155">
            <w:pPr>
              <w:rPr>
                <w:rFonts w:ascii="Times New Roman" w:hAnsi="Times New Roman" w:cs="Times New Roman"/>
                <w:sz w:val="24"/>
                <w:szCs w:val="24"/>
              </w:rPr>
            </w:pPr>
            <w:r w:rsidRPr="00276E22">
              <w:rPr>
                <w:rFonts w:ascii="Times New Roman" w:hAnsi="Times New Roman" w:cs="Times New Roman"/>
                <w:sz w:val="24"/>
                <w:szCs w:val="24"/>
              </w:rPr>
              <w:t> </w:t>
            </w:r>
          </w:p>
        </w:tc>
      </w:tr>
      <w:tr w:rsidR="0079284D" w:rsidRPr="00276E22" w:rsidTr="00B16155">
        <w:trPr>
          <w:trHeight w:val="255"/>
        </w:trPr>
        <w:tc>
          <w:tcPr>
            <w:tcW w:w="600" w:type="dxa"/>
            <w:vMerge/>
            <w:hideMark/>
          </w:tcPr>
          <w:p w:rsidR="0079284D" w:rsidRPr="00276E22" w:rsidRDefault="0079284D" w:rsidP="00B16155">
            <w:pPr>
              <w:rPr>
                <w:rFonts w:ascii="Times New Roman" w:hAnsi="Times New Roman" w:cs="Times New Roman"/>
                <w:sz w:val="24"/>
                <w:szCs w:val="24"/>
              </w:rPr>
            </w:pPr>
          </w:p>
        </w:tc>
        <w:tc>
          <w:tcPr>
            <w:tcW w:w="4895" w:type="dxa"/>
            <w:noWrap/>
            <w:hideMark/>
          </w:tcPr>
          <w:p w:rsidR="0079284D" w:rsidRPr="00276E22" w:rsidRDefault="0079284D" w:rsidP="00B16155">
            <w:pPr>
              <w:rPr>
                <w:rFonts w:ascii="Times New Roman" w:hAnsi="Times New Roman" w:cs="Times New Roman"/>
                <w:sz w:val="24"/>
                <w:szCs w:val="24"/>
              </w:rPr>
            </w:pPr>
            <w:r w:rsidRPr="00276E22">
              <w:rPr>
                <w:rFonts w:ascii="Times New Roman" w:hAnsi="Times New Roman" w:cs="Times New Roman"/>
                <w:sz w:val="24"/>
                <w:szCs w:val="24"/>
              </w:rPr>
              <w:t>Conform standardelor de performanță și siguranță europene</w:t>
            </w:r>
          </w:p>
        </w:tc>
        <w:tc>
          <w:tcPr>
            <w:tcW w:w="2184" w:type="dxa"/>
            <w:vMerge/>
            <w:hideMark/>
          </w:tcPr>
          <w:p w:rsidR="0079284D" w:rsidRPr="00276E22" w:rsidRDefault="0079284D" w:rsidP="00B16155">
            <w:pPr>
              <w:rPr>
                <w:rFonts w:ascii="Times New Roman" w:hAnsi="Times New Roman" w:cs="Times New Roman"/>
                <w:sz w:val="24"/>
                <w:szCs w:val="24"/>
              </w:rPr>
            </w:pPr>
          </w:p>
        </w:tc>
        <w:tc>
          <w:tcPr>
            <w:tcW w:w="1785" w:type="dxa"/>
            <w:vMerge/>
            <w:hideMark/>
          </w:tcPr>
          <w:p w:rsidR="0079284D" w:rsidRPr="00276E22" w:rsidRDefault="0079284D" w:rsidP="00B16155">
            <w:pPr>
              <w:rPr>
                <w:rFonts w:ascii="Times New Roman" w:hAnsi="Times New Roman" w:cs="Times New Roman"/>
                <w:sz w:val="24"/>
                <w:szCs w:val="24"/>
              </w:rPr>
            </w:pPr>
          </w:p>
        </w:tc>
      </w:tr>
      <w:tr w:rsidR="0079284D" w:rsidRPr="00276E22" w:rsidTr="00B16155">
        <w:trPr>
          <w:trHeight w:val="255"/>
        </w:trPr>
        <w:tc>
          <w:tcPr>
            <w:tcW w:w="600" w:type="dxa"/>
            <w:vMerge w:val="restart"/>
            <w:noWrap/>
            <w:hideMark/>
          </w:tcPr>
          <w:p w:rsidR="0079284D" w:rsidRPr="00276E22" w:rsidRDefault="0079284D" w:rsidP="00B16155">
            <w:pPr>
              <w:rPr>
                <w:rFonts w:ascii="Times New Roman" w:hAnsi="Times New Roman" w:cs="Times New Roman"/>
                <w:sz w:val="24"/>
                <w:szCs w:val="24"/>
              </w:rPr>
            </w:pPr>
            <w:r>
              <w:rPr>
                <w:rFonts w:ascii="Times New Roman" w:hAnsi="Times New Roman" w:cs="Times New Roman"/>
                <w:sz w:val="24"/>
                <w:szCs w:val="24"/>
              </w:rPr>
              <w:t>4</w:t>
            </w:r>
          </w:p>
        </w:tc>
        <w:tc>
          <w:tcPr>
            <w:tcW w:w="4895" w:type="dxa"/>
            <w:hideMark/>
          </w:tcPr>
          <w:p w:rsidR="0079284D" w:rsidRPr="00276E22" w:rsidRDefault="0079284D" w:rsidP="00B16155">
            <w:pPr>
              <w:rPr>
                <w:rFonts w:ascii="Times New Roman" w:hAnsi="Times New Roman" w:cs="Times New Roman"/>
                <w:sz w:val="24"/>
                <w:szCs w:val="24"/>
              </w:rPr>
            </w:pPr>
            <w:r w:rsidRPr="00276E22">
              <w:rPr>
                <w:rFonts w:ascii="Times New Roman" w:hAnsi="Times New Roman" w:cs="Times New Roman"/>
                <w:bCs/>
                <w:sz w:val="24"/>
                <w:szCs w:val="24"/>
              </w:rPr>
              <w:t xml:space="preserve">Condiții de garanție și </w:t>
            </w:r>
            <w:proofErr w:type="spellStart"/>
            <w:r w:rsidRPr="00276E22">
              <w:rPr>
                <w:rFonts w:ascii="Times New Roman" w:hAnsi="Times New Roman" w:cs="Times New Roman"/>
                <w:bCs/>
                <w:sz w:val="24"/>
                <w:szCs w:val="24"/>
              </w:rPr>
              <w:t>postgaranție</w:t>
            </w:r>
            <w:proofErr w:type="spellEnd"/>
          </w:p>
        </w:tc>
        <w:tc>
          <w:tcPr>
            <w:tcW w:w="2184" w:type="dxa"/>
            <w:vMerge w:val="restart"/>
            <w:noWrap/>
            <w:hideMark/>
          </w:tcPr>
          <w:p w:rsidR="0079284D" w:rsidRPr="00276E22" w:rsidRDefault="0079284D" w:rsidP="00B16155">
            <w:pPr>
              <w:rPr>
                <w:rFonts w:ascii="Times New Roman" w:hAnsi="Times New Roman" w:cs="Times New Roman"/>
                <w:sz w:val="24"/>
                <w:szCs w:val="24"/>
              </w:rPr>
            </w:pPr>
          </w:p>
          <w:p w:rsidR="0079284D" w:rsidRPr="00276E22" w:rsidRDefault="0079284D" w:rsidP="00B16155">
            <w:pPr>
              <w:rPr>
                <w:rFonts w:ascii="Times New Roman" w:hAnsi="Times New Roman" w:cs="Times New Roman"/>
                <w:sz w:val="24"/>
                <w:szCs w:val="24"/>
              </w:rPr>
            </w:pPr>
          </w:p>
        </w:tc>
        <w:tc>
          <w:tcPr>
            <w:tcW w:w="1785" w:type="dxa"/>
            <w:vMerge w:val="restart"/>
            <w:noWrap/>
            <w:hideMark/>
          </w:tcPr>
          <w:p w:rsidR="0079284D" w:rsidRPr="00276E22" w:rsidRDefault="0079284D" w:rsidP="00B16155">
            <w:pPr>
              <w:rPr>
                <w:rFonts w:ascii="Times New Roman" w:hAnsi="Times New Roman" w:cs="Times New Roman"/>
                <w:sz w:val="24"/>
                <w:szCs w:val="24"/>
              </w:rPr>
            </w:pPr>
          </w:p>
        </w:tc>
      </w:tr>
      <w:tr w:rsidR="0079284D" w:rsidRPr="00276E22" w:rsidTr="0079284D">
        <w:trPr>
          <w:trHeight w:val="377"/>
        </w:trPr>
        <w:tc>
          <w:tcPr>
            <w:tcW w:w="600" w:type="dxa"/>
            <w:vMerge/>
            <w:hideMark/>
          </w:tcPr>
          <w:p w:rsidR="0079284D" w:rsidRPr="00276E22" w:rsidRDefault="0079284D" w:rsidP="00B16155">
            <w:pPr>
              <w:rPr>
                <w:rFonts w:ascii="Times New Roman" w:hAnsi="Times New Roman" w:cs="Times New Roman"/>
                <w:sz w:val="24"/>
                <w:szCs w:val="24"/>
              </w:rPr>
            </w:pPr>
          </w:p>
        </w:tc>
        <w:tc>
          <w:tcPr>
            <w:tcW w:w="4895" w:type="dxa"/>
            <w:hideMark/>
          </w:tcPr>
          <w:p w:rsidR="0079284D" w:rsidRPr="00276E22" w:rsidRDefault="0079284D" w:rsidP="00B16155">
            <w:pPr>
              <w:rPr>
                <w:rFonts w:ascii="Times New Roman" w:hAnsi="Times New Roman" w:cs="Times New Roman"/>
                <w:sz w:val="24"/>
                <w:szCs w:val="24"/>
              </w:rPr>
            </w:pPr>
            <w:r>
              <w:rPr>
                <w:rFonts w:ascii="Times New Roman" w:hAnsi="Times New Roman" w:cs="Times New Roman"/>
                <w:sz w:val="24"/>
                <w:szCs w:val="24"/>
              </w:rPr>
              <w:t>Minim 36 luni garanție</w:t>
            </w:r>
          </w:p>
        </w:tc>
        <w:tc>
          <w:tcPr>
            <w:tcW w:w="2184" w:type="dxa"/>
            <w:vMerge/>
            <w:hideMark/>
          </w:tcPr>
          <w:p w:rsidR="0079284D" w:rsidRPr="00276E22" w:rsidRDefault="0079284D" w:rsidP="00B16155">
            <w:pPr>
              <w:rPr>
                <w:rFonts w:ascii="Times New Roman" w:hAnsi="Times New Roman" w:cs="Times New Roman"/>
                <w:sz w:val="24"/>
                <w:szCs w:val="24"/>
              </w:rPr>
            </w:pPr>
          </w:p>
        </w:tc>
        <w:tc>
          <w:tcPr>
            <w:tcW w:w="1785" w:type="dxa"/>
            <w:vMerge/>
            <w:hideMark/>
          </w:tcPr>
          <w:p w:rsidR="0079284D" w:rsidRPr="00276E22" w:rsidRDefault="0079284D" w:rsidP="00B16155">
            <w:pPr>
              <w:rPr>
                <w:rFonts w:ascii="Times New Roman" w:hAnsi="Times New Roman" w:cs="Times New Roman"/>
                <w:sz w:val="24"/>
                <w:szCs w:val="24"/>
              </w:rPr>
            </w:pPr>
          </w:p>
        </w:tc>
      </w:tr>
    </w:tbl>
    <w:p w:rsidR="00A61A78" w:rsidRPr="00674A65" w:rsidRDefault="00A61A78" w:rsidP="00A61A78">
      <w:pPr>
        <w:spacing w:before="240"/>
        <w:rPr>
          <w:rFonts w:ascii="Times New Roman" w:hAnsi="Times New Roman" w:cs="Times New Roman"/>
          <w:sz w:val="24"/>
          <w:szCs w:val="24"/>
        </w:rPr>
      </w:pPr>
      <w:r w:rsidRPr="00674A65">
        <w:rPr>
          <w:rFonts w:ascii="Times New Roman" w:hAnsi="Times New Roman" w:cs="Times New Roman"/>
          <w:sz w:val="24"/>
          <w:szCs w:val="24"/>
        </w:rPr>
        <w:tab/>
      </w:r>
      <w:r w:rsidRPr="00674A65">
        <w:rPr>
          <w:rFonts w:ascii="Times New Roman" w:hAnsi="Times New Roman" w:cs="Times New Roman"/>
          <w:sz w:val="24"/>
          <w:szCs w:val="24"/>
        </w:rPr>
        <w:tab/>
      </w:r>
      <w:r w:rsidRPr="00674A65">
        <w:rPr>
          <w:rFonts w:ascii="Times New Roman" w:hAnsi="Times New Roman" w:cs="Times New Roman"/>
          <w:sz w:val="24"/>
          <w:szCs w:val="24"/>
        </w:rPr>
        <w:tab/>
      </w:r>
      <w:r w:rsidRPr="00674A65">
        <w:rPr>
          <w:rFonts w:ascii="Times New Roman" w:hAnsi="Times New Roman" w:cs="Times New Roman"/>
          <w:sz w:val="24"/>
          <w:szCs w:val="24"/>
        </w:rPr>
        <w:tab/>
      </w:r>
      <w:r w:rsidRPr="00674A65">
        <w:rPr>
          <w:rFonts w:ascii="Times New Roman" w:hAnsi="Times New Roman" w:cs="Times New Roman"/>
          <w:sz w:val="24"/>
          <w:szCs w:val="24"/>
        </w:rPr>
        <w:tab/>
      </w:r>
      <w:r w:rsidRPr="00674A65">
        <w:rPr>
          <w:rFonts w:ascii="Times New Roman" w:hAnsi="Times New Roman" w:cs="Times New Roman"/>
          <w:sz w:val="24"/>
          <w:szCs w:val="24"/>
        </w:rPr>
        <w:tab/>
      </w:r>
      <w:r w:rsidRPr="00674A65">
        <w:rPr>
          <w:rFonts w:ascii="Times New Roman" w:hAnsi="Times New Roman" w:cs="Times New Roman"/>
          <w:sz w:val="24"/>
          <w:szCs w:val="24"/>
        </w:rPr>
        <w:tab/>
        <w:t>CONTRACTANT (OFERTANT),</w:t>
      </w:r>
    </w:p>
    <w:p w:rsidR="00A61A78" w:rsidRPr="00674A65" w:rsidRDefault="00A61A78" w:rsidP="00A61A78">
      <w:pPr>
        <w:rPr>
          <w:rFonts w:ascii="Times New Roman" w:hAnsi="Times New Roman" w:cs="Times New Roman"/>
          <w:sz w:val="24"/>
          <w:szCs w:val="24"/>
        </w:rPr>
      </w:pPr>
      <w:r w:rsidRPr="00674A65">
        <w:rPr>
          <w:rFonts w:ascii="Times New Roman" w:hAnsi="Times New Roman" w:cs="Times New Roman"/>
          <w:sz w:val="24"/>
          <w:szCs w:val="24"/>
        </w:rPr>
        <w:tab/>
      </w:r>
      <w:r w:rsidRPr="00674A65">
        <w:rPr>
          <w:rFonts w:ascii="Times New Roman" w:hAnsi="Times New Roman" w:cs="Times New Roman"/>
          <w:sz w:val="24"/>
          <w:szCs w:val="24"/>
        </w:rPr>
        <w:tab/>
      </w:r>
      <w:r w:rsidRPr="00674A65">
        <w:rPr>
          <w:rFonts w:ascii="Times New Roman" w:hAnsi="Times New Roman" w:cs="Times New Roman"/>
          <w:sz w:val="24"/>
          <w:szCs w:val="24"/>
        </w:rPr>
        <w:tab/>
      </w:r>
      <w:r w:rsidRPr="00674A65">
        <w:rPr>
          <w:rFonts w:ascii="Times New Roman" w:hAnsi="Times New Roman" w:cs="Times New Roman"/>
          <w:sz w:val="24"/>
          <w:szCs w:val="24"/>
        </w:rPr>
        <w:tab/>
      </w:r>
      <w:r w:rsidRPr="00674A65">
        <w:rPr>
          <w:rFonts w:ascii="Times New Roman" w:hAnsi="Times New Roman" w:cs="Times New Roman"/>
          <w:sz w:val="24"/>
          <w:szCs w:val="24"/>
        </w:rPr>
        <w:tab/>
      </w:r>
      <w:r w:rsidRPr="00674A65">
        <w:rPr>
          <w:rFonts w:ascii="Times New Roman" w:hAnsi="Times New Roman" w:cs="Times New Roman"/>
          <w:sz w:val="24"/>
          <w:szCs w:val="24"/>
        </w:rPr>
        <w:tab/>
      </w:r>
      <w:r w:rsidRPr="00674A65">
        <w:rPr>
          <w:rFonts w:ascii="Times New Roman" w:hAnsi="Times New Roman" w:cs="Times New Roman"/>
          <w:sz w:val="24"/>
          <w:szCs w:val="24"/>
        </w:rPr>
        <w:tab/>
        <w:t>……..……………………………..</w:t>
      </w:r>
    </w:p>
    <w:p w:rsidR="00A61A78" w:rsidRPr="00674A65" w:rsidRDefault="00A61A78" w:rsidP="00A61A78">
      <w:pPr>
        <w:rPr>
          <w:rFonts w:ascii="Times New Roman" w:hAnsi="Times New Roman" w:cs="Times New Roman"/>
          <w:sz w:val="24"/>
          <w:szCs w:val="24"/>
        </w:rPr>
      </w:pPr>
      <w:r w:rsidRPr="00674A65">
        <w:rPr>
          <w:rFonts w:ascii="Times New Roman" w:hAnsi="Times New Roman" w:cs="Times New Roman"/>
          <w:sz w:val="24"/>
          <w:szCs w:val="24"/>
        </w:rPr>
        <w:t>PRECIZĂRI:</w:t>
      </w:r>
    </w:p>
    <w:p w:rsidR="00A61A78" w:rsidRPr="00674A65" w:rsidRDefault="00A61A78" w:rsidP="00A61A78">
      <w:pPr>
        <w:numPr>
          <w:ilvl w:val="0"/>
          <w:numId w:val="2"/>
        </w:numPr>
        <w:spacing w:after="0" w:line="240" w:lineRule="auto"/>
        <w:rPr>
          <w:rFonts w:ascii="Times New Roman" w:hAnsi="Times New Roman" w:cs="Times New Roman"/>
          <w:sz w:val="24"/>
          <w:szCs w:val="24"/>
        </w:rPr>
      </w:pPr>
      <w:proofErr w:type="spellStart"/>
      <w:r w:rsidRPr="00674A65">
        <w:rPr>
          <w:rFonts w:ascii="Times New Roman" w:hAnsi="Times New Roman" w:cs="Times New Roman"/>
          <w:sz w:val="24"/>
          <w:szCs w:val="24"/>
        </w:rPr>
        <w:t>Autoritateacontractantărăspunde</w:t>
      </w:r>
      <w:proofErr w:type="spellEnd"/>
      <w:r w:rsidRPr="00674A65">
        <w:rPr>
          <w:rFonts w:ascii="Times New Roman" w:hAnsi="Times New Roman" w:cs="Times New Roman"/>
          <w:sz w:val="24"/>
          <w:szCs w:val="24"/>
        </w:rPr>
        <w:t xml:space="preserve"> de </w:t>
      </w:r>
      <w:proofErr w:type="spellStart"/>
      <w:r w:rsidRPr="00674A65">
        <w:rPr>
          <w:rFonts w:ascii="Times New Roman" w:hAnsi="Times New Roman" w:cs="Times New Roman"/>
          <w:sz w:val="24"/>
          <w:szCs w:val="24"/>
        </w:rPr>
        <w:t>corectitudineacompletăriicoloanei</w:t>
      </w:r>
      <w:proofErr w:type="spellEnd"/>
      <w:r w:rsidRPr="00674A65">
        <w:rPr>
          <w:rFonts w:ascii="Times New Roman" w:hAnsi="Times New Roman" w:cs="Times New Roman"/>
          <w:sz w:val="24"/>
          <w:szCs w:val="24"/>
        </w:rPr>
        <w:t xml:space="preserve"> A.</w:t>
      </w:r>
    </w:p>
    <w:p w:rsidR="00A61A78" w:rsidRPr="00674A65" w:rsidRDefault="00A61A78" w:rsidP="00A61A78">
      <w:pPr>
        <w:numPr>
          <w:ilvl w:val="0"/>
          <w:numId w:val="2"/>
        </w:numPr>
        <w:spacing w:after="0" w:line="240" w:lineRule="auto"/>
        <w:rPr>
          <w:rFonts w:ascii="Times New Roman" w:hAnsi="Times New Roman" w:cs="Times New Roman"/>
          <w:sz w:val="24"/>
          <w:szCs w:val="24"/>
        </w:rPr>
      </w:pPr>
      <w:proofErr w:type="spellStart"/>
      <w:r w:rsidRPr="00674A65">
        <w:rPr>
          <w:rFonts w:ascii="Times New Roman" w:hAnsi="Times New Roman" w:cs="Times New Roman"/>
          <w:sz w:val="24"/>
          <w:szCs w:val="24"/>
        </w:rPr>
        <w:t>Contractantul</w:t>
      </w:r>
      <w:proofErr w:type="spellEnd"/>
      <w:r w:rsidRPr="00674A65">
        <w:rPr>
          <w:rFonts w:ascii="Times New Roman" w:hAnsi="Times New Roman" w:cs="Times New Roman"/>
          <w:sz w:val="24"/>
          <w:szCs w:val="24"/>
        </w:rPr>
        <w:t xml:space="preserve"> (</w:t>
      </w:r>
      <w:proofErr w:type="spellStart"/>
      <w:r w:rsidRPr="00674A65">
        <w:rPr>
          <w:rFonts w:ascii="Times New Roman" w:hAnsi="Times New Roman" w:cs="Times New Roman"/>
          <w:sz w:val="24"/>
          <w:szCs w:val="24"/>
        </w:rPr>
        <w:t>ofertantul</w:t>
      </w:r>
      <w:proofErr w:type="spellEnd"/>
      <w:r w:rsidRPr="00674A65">
        <w:rPr>
          <w:rFonts w:ascii="Times New Roman" w:hAnsi="Times New Roman" w:cs="Times New Roman"/>
          <w:sz w:val="24"/>
          <w:szCs w:val="24"/>
        </w:rPr>
        <w:t xml:space="preserve">) </w:t>
      </w:r>
      <w:proofErr w:type="spellStart"/>
      <w:r w:rsidRPr="00674A65">
        <w:rPr>
          <w:rFonts w:ascii="Times New Roman" w:hAnsi="Times New Roman" w:cs="Times New Roman"/>
          <w:sz w:val="24"/>
          <w:szCs w:val="24"/>
        </w:rPr>
        <w:t>răspunde</w:t>
      </w:r>
      <w:proofErr w:type="spellEnd"/>
      <w:r w:rsidRPr="00674A65">
        <w:rPr>
          <w:rFonts w:ascii="Times New Roman" w:hAnsi="Times New Roman" w:cs="Times New Roman"/>
          <w:sz w:val="24"/>
          <w:szCs w:val="24"/>
        </w:rPr>
        <w:t xml:space="preserve"> de </w:t>
      </w:r>
      <w:proofErr w:type="spellStart"/>
      <w:r w:rsidRPr="00674A65">
        <w:rPr>
          <w:rFonts w:ascii="Times New Roman" w:hAnsi="Times New Roman" w:cs="Times New Roman"/>
          <w:sz w:val="24"/>
          <w:szCs w:val="24"/>
        </w:rPr>
        <w:t>corectitudineacompletăriicoloanei</w:t>
      </w:r>
      <w:proofErr w:type="spellEnd"/>
      <w:r w:rsidRPr="00674A65">
        <w:rPr>
          <w:rFonts w:ascii="Times New Roman" w:hAnsi="Times New Roman" w:cs="Times New Roman"/>
          <w:sz w:val="24"/>
          <w:szCs w:val="24"/>
        </w:rPr>
        <w:t xml:space="preserve"> B.</w:t>
      </w:r>
    </w:p>
    <w:p w:rsidR="00A61A78" w:rsidRPr="00674A65" w:rsidRDefault="00A61A78" w:rsidP="00A61A78">
      <w:pPr>
        <w:numPr>
          <w:ilvl w:val="0"/>
          <w:numId w:val="2"/>
        </w:numPr>
        <w:spacing w:after="0" w:line="240" w:lineRule="auto"/>
        <w:rPr>
          <w:rFonts w:ascii="Times New Roman" w:hAnsi="Times New Roman" w:cs="Times New Roman"/>
          <w:sz w:val="24"/>
          <w:szCs w:val="24"/>
        </w:rPr>
      </w:pPr>
      <w:proofErr w:type="spellStart"/>
      <w:r w:rsidRPr="00674A65">
        <w:rPr>
          <w:rFonts w:ascii="Times New Roman" w:hAnsi="Times New Roman" w:cs="Times New Roman"/>
          <w:sz w:val="24"/>
          <w:szCs w:val="24"/>
        </w:rPr>
        <w:t>Contractantul</w:t>
      </w:r>
      <w:proofErr w:type="spellEnd"/>
      <w:r w:rsidRPr="00674A65">
        <w:rPr>
          <w:rFonts w:ascii="Times New Roman" w:hAnsi="Times New Roman" w:cs="Times New Roman"/>
          <w:sz w:val="24"/>
          <w:szCs w:val="24"/>
        </w:rPr>
        <w:t xml:space="preserve"> (</w:t>
      </w:r>
      <w:proofErr w:type="spellStart"/>
      <w:r w:rsidRPr="00674A65">
        <w:rPr>
          <w:rFonts w:ascii="Times New Roman" w:hAnsi="Times New Roman" w:cs="Times New Roman"/>
          <w:sz w:val="24"/>
          <w:szCs w:val="24"/>
        </w:rPr>
        <w:t>ofertantul</w:t>
      </w:r>
      <w:proofErr w:type="spellEnd"/>
      <w:r w:rsidRPr="00674A65">
        <w:rPr>
          <w:rFonts w:ascii="Times New Roman" w:hAnsi="Times New Roman" w:cs="Times New Roman"/>
          <w:sz w:val="24"/>
          <w:szCs w:val="24"/>
        </w:rPr>
        <w:t xml:space="preserve">) </w:t>
      </w:r>
      <w:proofErr w:type="spellStart"/>
      <w:r w:rsidRPr="00674A65">
        <w:rPr>
          <w:rFonts w:ascii="Times New Roman" w:hAnsi="Times New Roman" w:cs="Times New Roman"/>
          <w:sz w:val="24"/>
          <w:szCs w:val="24"/>
        </w:rPr>
        <w:t>vaanexafișatehnică</w:t>
      </w:r>
      <w:proofErr w:type="spellEnd"/>
      <w:r w:rsidRPr="00674A65">
        <w:rPr>
          <w:rFonts w:ascii="Times New Roman" w:hAnsi="Times New Roman" w:cs="Times New Roman"/>
          <w:sz w:val="24"/>
          <w:szCs w:val="24"/>
        </w:rPr>
        <w:t xml:space="preserve"> a </w:t>
      </w:r>
      <w:proofErr w:type="spellStart"/>
      <w:r w:rsidRPr="00674A65">
        <w:rPr>
          <w:rFonts w:ascii="Times New Roman" w:hAnsi="Times New Roman" w:cs="Times New Roman"/>
          <w:sz w:val="24"/>
          <w:szCs w:val="24"/>
        </w:rPr>
        <w:t>furnizoruluipentrufiecareprodusofertat</w:t>
      </w:r>
      <w:proofErr w:type="spellEnd"/>
      <w:r w:rsidRPr="00674A65">
        <w:rPr>
          <w:rFonts w:ascii="Times New Roman" w:hAnsi="Times New Roman" w:cs="Times New Roman"/>
          <w:sz w:val="24"/>
          <w:szCs w:val="24"/>
        </w:rPr>
        <w:t xml:space="preserve">, </w:t>
      </w:r>
      <w:proofErr w:type="spellStart"/>
      <w:r w:rsidRPr="00674A65">
        <w:rPr>
          <w:rFonts w:ascii="Times New Roman" w:hAnsi="Times New Roman" w:cs="Times New Roman"/>
          <w:sz w:val="24"/>
          <w:szCs w:val="24"/>
        </w:rPr>
        <w:t>pentru</w:t>
      </w:r>
      <w:proofErr w:type="spellEnd"/>
      <w:r w:rsidRPr="00674A65">
        <w:rPr>
          <w:rFonts w:ascii="Times New Roman" w:hAnsi="Times New Roman" w:cs="Times New Roman"/>
          <w:sz w:val="24"/>
          <w:szCs w:val="24"/>
        </w:rPr>
        <w:t xml:space="preserve"> a se </w:t>
      </w:r>
      <w:proofErr w:type="spellStart"/>
      <w:r w:rsidRPr="00674A65">
        <w:rPr>
          <w:rFonts w:ascii="Times New Roman" w:hAnsi="Times New Roman" w:cs="Times New Roman"/>
          <w:sz w:val="24"/>
          <w:szCs w:val="24"/>
        </w:rPr>
        <w:t>verificaconcordanța</w:t>
      </w:r>
      <w:proofErr w:type="spellEnd"/>
      <w:r w:rsidRPr="00674A65">
        <w:rPr>
          <w:rFonts w:ascii="Times New Roman" w:hAnsi="Times New Roman" w:cs="Times New Roman"/>
          <w:sz w:val="24"/>
          <w:szCs w:val="24"/>
        </w:rPr>
        <w:t xml:space="preserve"> cu </w:t>
      </w:r>
      <w:proofErr w:type="spellStart"/>
      <w:r w:rsidRPr="00674A65">
        <w:rPr>
          <w:rFonts w:ascii="Times New Roman" w:hAnsi="Times New Roman" w:cs="Times New Roman"/>
          <w:sz w:val="24"/>
          <w:szCs w:val="24"/>
        </w:rPr>
        <w:t>parametriitehniciînscrișiîndocumentație</w:t>
      </w:r>
      <w:proofErr w:type="spellEnd"/>
      <w:r w:rsidRPr="00674A65">
        <w:rPr>
          <w:rFonts w:ascii="Times New Roman" w:hAnsi="Times New Roman" w:cs="Times New Roman"/>
          <w:sz w:val="24"/>
          <w:szCs w:val="24"/>
        </w:rPr>
        <w:t>.</w:t>
      </w:r>
    </w:p>
    <w:p w:rsidR="00A61A78" w:rsidRDefault="00A61A78" w:rsidP="00A61A78">
      <w:pPr>
        <w:jc w:val="center"/>
        <w:rPr>
          <w:rFonts w:ascii="Times New Roman" w:hAnsi="Times New Roman" w:cs="Times New Roman"/>
          <w:b/>
          <w:sz w:val="24"/>
          <w:szCs w:val="24"/>
        </w:rPr>
      </w:pPr>
    </w:p>
    <w:p w:rsidR="00A61A78" w:rsidRDefault="00A61A78" w:rsidP="00A61A78">
      <w:pPr>
        <w:jc w:val="center"/>
        <w:rPr>
          <w:rFonts w:ascii="Times New Roman" w:hAnsi="Times New Roman" w:cs="Times New Roman"/>
          <w:b/>
          <w:sz w:val="24"/>
          <w:szCs w:val="24"/>
        </w:rPr>
      </w:pPr>
    </w:p>
    <w:p w:rsidR="00A61A78" w:rsidRDefault="00A61A78" w:rsidP="00A61A78">
      <w:pPr>
        <w:jc w:val="center"/>
        <w:rPr>
          <w:rFonts w:ascii="Times New Roman" w:hAnsi="Times New Roman" w:cs="Times New Roman"/>
          <w:b/>
          <w:sz w:val="24"/>
          <w:szCs w:val="24"/>
        </w:rPr>
      </w:pPr>
    </w:p>
    <w:p w:rsidR="00A61A78" w:rsidRDefault="00A61A78" w:rsidP="00A61A78">
      <w:pPr>
        <w:jc w:val="center"/>
        <w:rPr>
          <w:rFonts w:ascii="Times New Roman" w:hAnsi="Times New Roman" w:cs="Times New Roman"/>
          <w:b/>
          <w:sz w:val="24"/>
          <w:szCs w:val="24"/>
        </w:rPr>
      </w:pPr>
    </w:p>
    <w:p w:rsidR="00665D9F" w:rsidRDefault="00665D9F" w:rsidP="00A61A78">
      <w:pPr>
        <w:jc w:val="center"/>
        <w:rPr>
          <w:rFonts w:ascii="Times New Roman" w:hAnsi="Times New Roman" w:cs="Times New Roman"/>
          <w:b/>
          <w:sz w:val="24"/>
          <w:szCs w:val="24"/>
        </w:rPr>
      </w:pPr>
    </w:p>
    <w:p w:rsidR="00DA06FC" w:rsidRDefault="00DA06FC" w:rsidP="00A61A78">
      <w:pPr>
        <w:jc w:val="center"/>
        <w:rPr>
          <w:rFonts w:ascii="Times New Roman" w:hAnsi="Times New Roman" w:cs="Times New Roman"/>
          <w:b/>
          <w:sz w:val="24"/>
          <w:szCs w:val="24"/>
        </w:rPr>
      </w:pPr>
    </w:p>
    <w:p w:rsidR="00DA06FC" w:rsidRDefault="00DA06FC" w:rsidP="00A61A78">
      <w:pPr>
        <w:jc w:val="center"/>
        <w:rPr>
          <w:rFonts w:ascii="Times New Roman" w:hAnsi="Times New Roman" w:cs="Times New Roman"/>
          <w:b/>
          <w:sz w:val="24"/>
          <w:szCs w:val="24"/>
        </w:rPr>
      </w:pPr>
    </w:p>
    <w:p w:rsidR="00DA06FC" w:rsidRPr="00674A65" w:rsidRDefault="00DA06FC" w:rsidP="00DA06FC">
      <w:pPr>
        <w:jc w:val="center"/>
        <w:rPr>
          <w:rFonts w:ascii="Times New Roman" w:hAnsi="Times New Roman" w:cs="Times New Roman"/>
          <w:b/>
          <w:sz w:val="24"/>
          <w:szCs w:val="24"/>
        </w:rPr>
      </w:pPr>
      <w:bookmarkStart w:id="1" w:name="_Hlk221701964"/>
      <w:r w:rsidRPr="00674A65">
        <w:rPr>
          <w:rFonts w:ascii="Times New Roman" w:hAnsi="Times New Roman" w:cs="Times New Roman"/>
          <w:b/>
          <w:sz w:val="24"/>
          <w:szCs w:val="24"/>
        </w:rPr>
        <w:t xml:space="preserve">FIȘA TEHNICĂ NR. </w:t>
      </w:r>
      <w:r>
        <w:rPr>
          <w:rFonts w:ascii="Times New Roman" w:hAnsi="Times New Roman" w:cs="Times New Roman"/>
          <w:b/>
          <w:sz w:val="24"/>
          <w:szCs w:val="24"/>
        </w:rPr>
        <w:t>2</w:t>
      </w:r>
    </w:p>
    <w:p w:rsidR="00DA06FC" w:rsidRPr="00674A65" w:rsidRDefault="00DA06FC" w:rsidP="00DA06FC">
      <w:pPr>
        <w:jc w:val="center"/>
        <w:rPr>
          <w:rFonts w:ascii="Times New Roman" w:hAnsi="Times New Roman" w:cs="Times New Roman"/>
          <w:b/>
          <w:sz w:val="24"/>
          <w:szCs w:val="24"/>
        </w:rPr>
      </w:pPr>
      <w:r w:rsidRPr="00674A65">
        <w:rPr>
          <w:rFonts w:ascii="Times New Roman" w:hAnsi="Times New Roman" w:cs="Times New Roman"/>
          <w:b/>
          <w:sz w:val="24"/>
          <w:szCs w:val="24"/>
        </w:rPr>
        <w:t>UTILAJUL, ECHIPAMENTUL TEHNOLOGIC</w:t>
      </w:r>
      <w:r>
        <w:rPr>
          <w:rFonts w:ascii="Times New Roman" w:hAnsi="Times New Roman" w:cs="Times New Roman"/>
          <w:b/>
          <w:sz w:val="24"/>
          <w:szCs w:val="24"/>
        </w:rPr>
        <w:t>, PRODUSUL</w:t>
      </w:r>
      <w:r w:rsidRPr="00674A65">
        <w:rPr>
          <w:rFonts w:ascii="Times New Roman" w:hAnsi="Times New Roman" w:cs="Times New Roman"/>
          <w:b/>
          <w:sz w:val="24"/>
          <w:szCs w:val="24"/>
        </w:rPr>
        <w:t xml:space="preserve"> (</w:t>
      </w:r>
      <w:proofErr w:type="spellStart"/>
      <w:r w:rsidRPr="00674A65">
        <w:rPr>
          <w:rFonts w:ascii="Times New Roman" w:hAnsi="Times New Roman" w:cs="Times New Roman"/>
          <w:b/>
          <w:sz w:val="24"/>
          <w:szCs w:val="24"/>
        </w:rPr>
        <w:t>denumirea</w:t>
      </w:r>
      <w:proofErr w:type="spellEnd"/>
      <w:r w:rsidRPr="00674A65">
        <w:rPr>
          <w:rFonts w:ascii="Times New Roman" w:hAnsi="Times New Roman" w:cs="Times New Roman"/>
          <w:b/>
          <w:sz w:val="24"/>
          <w:szCs w:val="24"/>
        </w:rPr>
        <w:t>):</w:t>
      </w:r>
    </w:p>
    <w:p w:rsidR="00DA06FC" w:rsidRPr="00674A65" w:rsidRDefault="00DA06FC" w:rsidP="00DA06FC">
      <w:pPr>
        <w:jc w:val="center"/>
        <w:rPr>
          <w:rFonts w:ascii="Times New Roman" w:hAnsi="Times New Roman" w:cs="Times New Roman"/>
          <w:b/>
          <w:sz w:val="24"/>
          <w:szCs w:val="24"/>
        </w:rPr>
      </w:pPr>
      <w:proofErr w:type="spellStart"/>
      <w:r>
        <w:rPr>
          <w:rFonts w:ascii="Times New Roman" w:hAnsi="Times New Roman" w:cs="Times New Roman"/>
          <w:b/>
          <w:sz w:val="24"/>
          <w:szCs w:val="24"/>
        </w:rPr>
        <w:t>Consumabile</w:t>
      </w:r>
      <w:bookmarkEnd w:id="1"/>
      <w:proofErr w:type="spellEnd"/>
    </w:p>
    <w:p w:rsidR="00DA06FC" w:rsidRPr="00674A65" w:rsidRDefault="00DA06FC" w:rsidP="00DA06FC">
      <w:pPr>
        <w:jc w:val="center"/>
        <w:rPr>
          <w:rFonts w:ascii="Times New Roman" w:hAnsi="Times New Roman" w:cs="Times New Roman"/>
          <w:b/>
          <w:sz w:val="24"/>
          <w:szCs w:val="24"/>
        </w:rPr>
      </w:pPr>
    </w:p>
    <w:tbl>
      <w:tblPr>
        <w:tblStyle w:val="GrilTabel"/>
        <w:tblW w:w="9464" w:type="dxa"/>
        <w:tblLook w:val="04A0"/>
      </w:tblPr>
      <w:tblGrid>
        <w:gridCol w:w="596"/>
        <w:gridCol w:w="4842"/>
        <w:gridCol w:w="2371"/>
        <w:gridCol w:w="1767"/>
      </w:tblGrid>
      <w:tr w:rsidR="00DA06FC" w:rsidRPr="00276E22" w:rsidTr="00B16155">
        <w:trPr>
          <w:trHeight w:val="1125"/>
        </w:trPr>
        <w:tc>
          <w:tcPr>
            <w:tcW w:w="600" w:type="dxa"/>
            <w:hideMark/>
          </w:tcPr>
          <w:p w:rsidR="00DA06FC" w:rsidRPr="00276E22" w:rsidRDefault="00DA06FC" w:rsidP="00B16155">
            <w:pPr>
              <w:rPr>
                <w:rFonts w:ascii="Times New Roman" w:hAnsi="Times New Roman" w:cs="Times New Roman"/>
                <w:bCs/>
                <w:sz w:val="24"/>
                <w:szCs w:val="24"/>
              </w:rPr>
            </w:pPr>
            <w:r w:rsidRPr="00276E22">
              <w:rPr>
                <w:rFonts w:ascii="Times New Roman" w:hAnsi="Times New Roman" w:cs="Times New Roman"/>
                <w:bCs/>
                <w:sz w:val="24"/>
                <w:szCs w:val="24"/>
              </w:rPr>
              <w:t>Nr. crt.</w:t>
            </w:r>
          </w:p>
        </w:tc>
        <w:tc>
          <w:tcPr>
            <w:tcW w:w="4895" w:type="dxa"/>
            <w:hideMark/>
          </w:tcPr>
          <w:p w:rsidR="00DA06FC" w:rsidRPr="00276E22" w:rsidRDefault="00DA06FC" w:rsidP="00B16155">
            <w:pPr>
              <w:rPr>
                <w:rFonts w:ascii="Times New Roman" w:hAnsi="Times New Roman" w:cs="Times New Roman"/>
                <w:bCs/>
                <w:sz w:val="24"/>
                <w:szCs w:val="24"/>
              </w:rPr>
            </w:pPr>
            <w:r w:rsidRPr="00276E22">
              <w:rPr>
                <w:rFonts w:ascii="Times New Roman" w:hAnsi="Times New Roman" w:cs="Times New Roman"/>
                <w:bCs/>
                <w:sz w:val="24"/>
                <w:szCs w:val="24"/>
              </w:rPr>
              <w:t>Specificații tehnice impuse prin caietul de sarcini</w:t>
            </w:r>
          </w:p>
        </w:tc>
        <w:tc>
          <w:tcPr>
            <w:tcW w:w="2184" w:type="dxa"/>
            <w:hideMark/>
          </w:tcPr>
          <w:p w:rsidR="00DA06FC" w:rsidRPr="00276E22" w:rsidRDefault="00DA06FC" w:rsidP="00B16155">
            <w:pPr>
              <w:rPr>
                <w:rFonts w:ascii="Times New Roman" w:hAnsi="Times New Roman" w:cs="Times New Roman"/>
                <w:bCs/>
                <w:sz w:val="24"/>
                <w:szCs w:val="24"/>
              </w:rPr>
            </w:pPr>
            <w:r w:rsidRPr="00276E22">
              <w:rPr>
                <w:rFonts w:ascii="Times New Roman" w:hAnsi="Times New Roman" w:cs="Times New Roman"/>
                <w:bCs/>
                <w:sz w:val="24"/>
                <w:szCs w:val="24"/>
              </w:rPr>
              <w:t>Corespondența propunerii tehnice impuse prin caietul de sarcini</w:t>
            </w:r>
          </w:p>
        </w:tc>
        <w:tc>
          <w:tcPr>
            <w:tcW w:w="1785" w:type="dxa"/>
            <w:hideMark/>
          </w:tcPr>
          <w:p w:rsidR="00DA06FC" w:rsidRPr="00276E22" w:rsidRDefault="00DA06FC" w:rsidP="00B16155">
            <w:pPr>
              <w:rPr>
                <w:rFonts w:ascii="Times New Roman" w:hAnsi="Times New Roman" w:cs="Times New Roman"/>
                <w:bCs/>
                <w:sz w:val="24"/>
                <w:szCs w:val="24"/>
              </w:rPr>
            </w:pPr>
            <w:r w:rsidRPr="00276E22">
              <w:rPr>
                <w:rFonts w:ascii="Times New Roman" w:hAnsi="Times New Roman" w:cs="Times New Roman"/>
                <w:bCs/>
                <w:sz w:val="24"/>
                <w:szCs w:val="24"/>
              </w:rPr>
              <w:t xml:space="preserve">Furnizor </w:t>
            </w:r>
            <w:r w:rsidRPr="00276E22">
              <w:rPr>
                <w:rFonts w:ascii="Times New Roman" w:hAnsi="Times New Roman" w:cs="Times New Roman"/>
                <w:bCs/>
                <w:sz w:val="24"/>
                <w:szCs w:val="24"/>
              </w:rPr>
              <w:br/>
              <w:t>(denumire, adresa, telefon, fax)</w:t>
            </w:r>
          </w:p>
        </w:tc>
      </w:tr>
      <w:tr w:rsidR="00DA06FC" w:rsidRPr="00276E22" w:rsidTr="00B16155">
        <w:trPr>
          <w:trHeight w:val="377"/>
        </w:trPr>
        <w:tc>
          <w:tcPr>
            <w:tcW w:w="600" w:type="dxa"/>
            <w:vMerge w:val="restart"/>
            <w:noWrap/>
            <w:hideMark/>
          </w:tcPr>
          <w:p w:rsidR="00DA06FC" w:rsidRPr="00276E22" w:rsidRDefault="00DA06FC" w:rsidP="00B16155">
            <w:pPr>
              <w:rPr>
                <w:rFonts w:ascii="Times New Roman" w:hAnsi="Times New Roman" w:cs="Times New Roman"/>
                <w:sz w:val="24"/>
                <w:szCs w:val="24"/>
              </w:rPr>
            </w:pPr>
            <w:r w:rsidRPr="00276E22">
              <w:rPr>
                <w:rFonts w:ascii="Times New Roman" w:hAnsi="Times New Roman" w:cs="Times New Roman"/>
                <w:sz w:val="24"/>
                <w:szCs w:val="24"/>
              </w:rPr>
              <w:t>1</w:t>
            </w:r>
          </w:p>
        </w:tc>
        <w:tc>
          <w:tcPr>
            <w:tcW w:w="4895" w:type="dxa"/>
            <w:hideMark/>
          </w:tcPr>
          <w:p w:rsidR="00DA06FC" w:rsidRPr="00276E22" w:rsidRDefault="00DA06FC" w:rsidP="00B16155">
            <w:pPr>
              <w:rPr>
                <w:rFonts w:ascii="Times New Roman" w:hAnsi="Times New Roman" w:cs="Times New Roman"/>
                <w:bCs/>
                <w:sz w:val="24"/>
                <w:szCs w:val="24"/>
              </w:rPr>
            </w:pPr>
            <w:r w:rsidRPr="00276E22">
              <w:rPr>
                <w:rFonts w:ascii="Times New Roman" w:hAnsi="Times New Roman" w:cs="Times New Roman"/>
                <w:bCs/>
                <w:sz w:val="24"/>
                <w:szCs w:val="24"/>
              </w:rPr>
              <w:t>Parametrii tehnici și funcționali</w:t>
            </w:r>
          </w:p>
        </w:tc>
        <w:tc>
          <w:tcPr>
            <w:tcW w:w="2184" w:type="dxa"/>
            <w:noWrap/>
            <w:hideMark/>
          </w:tcPr>
          <w:p w:rsidR="00DA06FC" w:rsidRPr="00276E22" w:rsidRDefault="00DA06FC" w:rsidP="00B16155">
            <w:pPr>
              <w:rPr>
                <w:rFonts w:ascii="Times New Roman" w:hAnsi="Times New Roman" w:cs="Times New Roman"/>
                <w:sz w:val="24"/>
                <w:szCs w:val="24"/>
              </w:rPr>
            </w:pPr>
            <w:r w:rsidRPr="00276E22">
              <w:rPr>
                <w:rFonts w:ascii="Times New Roman" w:hAnsi="Times New Roman" w:cs="Times New Roman"/>
                <w:sz w:val="24"/>
                <w:szCs w:val="24"/>
              </w:rPr>
              <w:t> </w:t>
            </w:r>
          </w:p>
        </w:tc>
        <w:tc>
          <w:tcPr>
            <w:tcW w:w="1785" w:type="dxa"/>
            <w:noWrap/>
            <w:hideMark/>
          </w:tcPr>
          <w:p w:rsidR="00DA06FC" w:rsidRPr="00276E22" w:rsidRDefault="00DA06FC" w:rsidP="00B16155">
            <w:pPr>
              <w:rPr>
                <w:rFonts w:ascii="Times New Roman" w:hAnsi="Times New Roman" w:cs="Times New Roman"/>
                <w:sz w:val="24"/>
                <w:szCs w:val="24"/>
              </w:rPr>
            </w:pPr>
            <w:r w:rsidRPr="00276E22">
              <w:rPr>
                <w:rFonts w:ascii="Times New Roman" w:hAnsi="Times New Roman" w:cs="Times New Roman"/>
                <w:sz w:val="24"/>
                <w:szCs w:val="24"/>
              </w:rPr>
              <w:t> </w:t>
            </w:r>
          </w:p>
        </w:tc>
      </w:tr>
      <w:tr w:rsidR="00DA06FC" w:rsidRPr="00276E22" w:rsidTr="00B16155">
        <w:trPr>
          <w:trHeight w:val="2562"/>
        </w:trPr>
        <w:tc>
          <w:tcPr>
            <w:tcW w:w="600" w:type="dxa"/>
            <w:vMerge/>
            <w:hideMark/>
          </w:tcPr>
          <w:p w:rsidR="00DA06FC" w:rsidRPr="00276E22" w:rsidRDefault="00DA06FC" w:rsidP="00B16155">
            <w:pPr>
              <w:rPr>
                <w:rFonts w:ascii="Times New Roman" w:hAnsi="Times New Roman" w:cs="Times New Roman"/>
                <w:sz w:val="24"/>
                <w:szCs w:val="24"/>
              </w:rPr>
            </w:pPr>
          </w:p>
        </w:tc>
        <w:tc>
          <w:tcPr>
            <w:tcW w:w="4895" w:type="dxa"/>
            <w:hideMark/>
          </w:tcPr>
          <w:p w:rsidR="00EA390D" w:rsidRPr="00EA390D" w:rsidRDefault="00EA390D" w:rsidP="00EA390D">
            <w:pPr>
              <w:rPr>
                <w:rFonts w:ascii="Times New Roman" w:hAnsi="Times New Roman" w:cs="Times New Roman"/>
                <w:sz w:val="24"/>
                <w:szCs w:val="24"/>
              </w:rPr>
            </w:pPr>
            <w:r w:rsidRPr="00EA390D">
              <w:rPr>
                <w:rFonts w:ascii="Times New Roman" w:hAnsi="Times New Roman" w:cs="Times New Roman"/>
                <w:sz w:val="24"/>
                <w:szCs w:val="24"/>
              </w:rPr>
              <w:t xml:space="preserve">La momentul efectuării curățeniei în apartamente (la eliberare/la nevoie), </w:t>
            </w:r>
            <w:r w:rsidRPr="00EA390D">
              <w:rPr>
                <w:rFonts w:ascii="Times New Roman" w:hAnsi="Times New Roman" w:cs="Times New Roman"/>
                <w:b/>
                <w:sz w:val="24"/>
                <w:szCs w:val="24"/>
              </w:rPr>
              <w:t>toate consumabilele furnizate trebuie să fie noi, sigilate, în termen de valabilitate și de calitate corespunzătoare utilizării în spații locative.</w:t>
            </w:r>
            <w:bookmarkStart w:id="2" w:name="_Hlk221702053"/>
            <w:r w:rsidRPr="00EA390D">
              <w:rPr>
                <w:rFonts w:ascii="Times New Roman" w:hAnsi="Times New Roman" w:cs="Times New Roman"/>
                <w:sz w:val="24"/>
                <w:szCs w:val="24"/>
              </w:rPr>
              <w:t>Cosmeticele care urmează să fie furnizată autorității contractante de către ofertant în cadrul contractului trebuie să îndeplinească cerințele tehnice ale etichetei ecologice UE pentru produsele cosmetice care se îndepărtează prin clătire. De asemenea toate produsele din hârtie absorbantă care urmează să fie livrate autorității contractante de către ofertant în cadrul contractului trebuie să respecte cerințele unei etichete ecologice EN ISO 14024.</w:t>
            </w:r>
            <w:bookmarkEnd w:id="2"/>
          </w:p>
          <w:p w:rsidR="00EA390D" w:rsidRPr="00EA390D" w:rsidRDefault="00EA390D" w:rsidP="00EA390D">
            <w:pPr>
              <w:rPr>
                <w:rFonts w:ascii="Times New Roman" w:hAnsi="Times New Roman" w:cs="Times New Roman"/>
                <w:sz w:val="24"/>
                <w:szCs w:val="24"/>
              </w:rPr>
            </w:pPr>
            <w:bookmarkStart w:id="3" w:name="_Hlk221702022"/>
            <w:r w:rsidRPr="00EA390D">
              <w:rPr>
                <w:rFonts w:ascii="Times New Roman" w:hAnsi="Times New Roman" w:cs="Times New Roman"/>
                <w:b/>
                <w:bCs/>
                <w:sz w:val="24"/>
                <w:szCs w:val="24"/>
              </w:rPr>
              <w:t>În propunerea tehnică ofertantul trebuie să depună o listă cu consumabilele care vor fi furnizate și să pună la dispoziție documente care să dovedească respectarea cerințelor.</w:t>
            </w:r>
          </w:p>
          <w:bookmarkEnd w:id="3"/>
          <w:p w:rsidR="00DA06FC" w:rsidRPr="00EA390D" w:rsidRDefault="00DA06FC" w:rsidP="00EA390D">
            <w:pPr>
              <w:ind w:left="720"/>
              <w:rPr>
                <w:rFonts w:ascii="Times New Roman" w:hAnsi="Times New Roman" w:cs="Times New Roman"/>
                <w:sz w:val="24"/>
                <w:szCs w:val="24"/>
              </w:rPr>
            </w:pPr>
          </w:p>
        </w:tc>
        <w:tc>
          <w:tcPr>
            <w:tcW w:w="2184" w:type="dxa"/>
            <w:noWrap/>
            <w:hideMark/>
          </w:tcPr>
          <w:p w:rsidR="00EA390D" w:rsidRPr="002346F1" w:rsidRDefault="00EA390D" w:rsidP="00EA390D">
            <w:pPr>
              <w:rPr>
                <w:rFonts w:ascii="Times New Roman" w:hAnsi="Times New Roman" w:cs="Times New Roman"/>
                <w:sz w:val="24"/>
                <w:u w:val="single"/>
              </w:rPr>
            </w:pPr>
            <w:r w:rsidRPr="002346F1">
              <w:rPr>
                <w:rFonts w:ascii="Times New Roman" w:hAnsi="Times New Roman" w:cs="Times New Roman"/>
                <w:b/>
                <w:bCs/>
                <w:sz w:val="24"/>
                <w:u w:val="single"/>
              </w:rPr>
              <w:t>Consumabilele care trebuie asigurate de prestator, în mod obligatoriu, sunt următoarele:</w:t>
            </w:r>
          </w:p>
          <w:p w:rsidR="00EA390D" w:rsidRPr="00EA390D" w:rsidRDefault="00EA390D" w:rsidP="00EA390D">
            <w:pPr>
              <w:numPr>
                <w:ilvl w:val="0"/>
                <w:numId w:val="4"/>
              </w:numPr>
              <w:rPr>
                <w:rFonts w:ascii="Times New Roman" w:hAnsi="Times New Roman" w:cs="Times New Roman"/>
                <w:sz w:val="24"/>
                <w:szCs w:val="24"/>
              </w:rPr>
            </w:pPr>
            <w:r w:rsidRPr="00EA390D">
              <w:rPr>
                <w:rFonts w:ascii="Times New Roman" w:hAnsi="Times New Roman" w:cs="Times New Roman"/>
                <w:sz w:val="24"/>
                <w:szCs w:val="24"/>
              </w:rPr>
              <w:t>Hârtie igienică 100% celuloză,certificată PEFC, minimum 2 straturi, 2 suluri/grup sanitar</w:t>
            </w:r>
            <w:r w:rsidRPr="00EA390D">
              <w:rPr>
                <w:rFonts w:ascii="Times New Roman" w:hAnsi="Times New Roman" w:cs="Times New Roman"/>
                <w:sz w:val="24"/>
                <w:szCs w:val="24"/>
                <w:lang w:val="en-US"/>
              </w:rPr>
              <w:t>;</w:t>
            </w:r>
          </w:p>
          <w:p w:rsidR="00EA390D" w:rsidRPr="00EA390D" w:rsidRDefault="00EA390D" w:rsidP="00EA390D">
            <w:pPr>
              <w:numPr>
                <w:ilvl w:val="0"/>
                <w:numId w:val="4"/>
              </w:numPr>
              <w:rPr>
                <w:rFonts w:ascii="Times New Roman" w:hAnsi="Times New Roman" w:cs="Times New Roman"/>
                <w:sz w:val="24"/>
                <w:szCs w:val="24"/>
              </w:rPr>
            </w:pPr>
            <w:r w:rsidRPr="00EA390D">
              <w:rPr>
                <w:rFonts w:ascii="Times New Roman" w:hAnsi="Times New Roman" w:cs="Times New Roman"/>
                <w:sz w:val="24"/>
                <w:szCs w:val="24"/>
              </w:rPr>
              <w:t>Prosoape de bucătărie de unică folosință (din hârtie) cu absorbție ridicată și rezistență optimă, fabricate din 100% celuloză pură</w:t>
            </w:r>
            <w:r w:rsidRPr="002346F1">
              <w:rPr>
                <w:rFonts w:ascii="Times New Roman" w:hAnsi="Times New Roman" w:cs="Times New Roman"/>
                <w:sz w:val="24"/>
                <w:szCs w:val="24"/>
              </w:rPr>
              <w:t>, 1 sul/bucătărie;</w:t>
            </w:r>
          </w:p>
          <w:p w:rsidR="00EA390D" w:rsidRPr="00EA390D" w:rsidRDefault="00EA390D" w:rsidP="00EA390D">
            <w:pPr>
              <w:numPr>
                <w:ilvl w:val="0"/>
                <w:numId w:val="4"/>
              </w:numPr>
              <w:rPr>
                <w:rFonts w:ascii="Times New Roman" w:hAnsi="Times New Roman" w:cs="Times New Roman"/>
                <w:sz w:val="24"/>
                <w:szCs w:val="24"/>
              </w:rPr>
            </w:pPr>
            <w:r w:rsidRPr="00EA390D">
              <w:rPr>
                <w:rFonts w:ascii="Times New Roman" w:hAnsi="Times New Roman" w:cs="Times New Roman"/>
                <w:sz w:val="24"/>
                <w:szCs w:val="24"/>
              </w:rPr>
              <w:t xml:space="preserve">Cosmetice hoteliere testate dermatologic, fără </w:t>
            </w:r>
            <w:proofErr w:type="spellStart"/>
            <w:r w:rsidRPr="00EA390D">
              <w:rPr>
                <w:rFonts w:ascii="Times New Roman" w:hAnsi="Times New Roman" w:cs="Times New Roman"/>
                <w:sz w:val="24"/>
                <w:szCs w:val="24"/>
              </w:rPr>
              <w:t>parabeni</w:t>
            </w:r>
            <w:proofErr w:type="spellEnd"/>
            <w:r w:rsidRPr="00EA390D">
              <w:rPr>
                <w:rFonts w:ascii="Times New Roman" w:hAnsi="Times New Roman" w:cs="Times New Roman"/>
                <w:sz w:val="24"/>
                <w:szCs w:val="24"/>
              </w:rPr>
              <w:t xml:space="preserve"> (săpun min </w:t>
            </w:r>
            <w:r w:rsidRPr="00EA390D">
              <w:rPr>
                <w:rFonts w:ascii="Times New Roman" w:hAnsi="Times New Roman" w:cs="Times New Roman"/>
                <w:sz w:val="24"/>
                <w:szCs w:val="24"/>
              </w:rPr>
              <w:lastRenderedPageBreak/>
              <w:t>15gr, gel de duș min. 7 ml, șampon min. 10 ml). Minimum 2 bucăți din fiecare tip de cosmetice la executarea activității de curățire a unui apartament sau la cerere;</w:t>
            </w:r>
          </w:p>
          <w:p w:rsidR="00EA390D" w:rsidRPr="00EA390D" w:rsidRDefault="00EA390D" w:rsidP="00EA390D">
            <w:pPr>
              <w:numPr>
                <w:ilvl w:val="0"/>
                <w:numId w:val="4"/>
              </w:numPr>
              <w:rPr>
                <w:rFonts w:ascii="Times New Roman" w:hAnsi="Times New Roman" w:cs="Times New Roman"/>
                <w:sz w:val="24"/>
                <w:szCs w:val="24"/>
              </w:rPr>
            </w:pPr>
            <w:r w:rsidRPr="00EA390D">
              <w:rPr>
                <w:rFonts w:ascii="Times New Roman" w:hAnsi="Times New Roman" w:cs="Times New Roman"/>
                <w:sz w:val="24"/>
                <w:szCs w:val="24"/>
              </w:rPr>
              <w:t>Detergent lichid pentru spălarea manuală a veselei și tacâmurilor;</w:t>
            </w:r>
          </w:p>
          <w:p w:rsidR="00EA390D" w:rsidRPr="00EA390D" w:rsidRDefault="00EA390D" w:rsidP="00EA390D">
            <w:pPr>
              <w:numPr>
                <w:ilvl w:val="0"/>
                <w:numId w:val="4"/>
              </w:numPr>
              <w:rPr>
                <w:rFonts w:ascii="Times New Roman" w:hAnsi="Times New Roman" w:cs="Times New Roman"/>
                <w:sz w:val="24"/>
                <w:szCs w:val="24"/>
              </w:rPr>
            </w:pPr>
            <w:r w:rsidRPr="00EA390D">
              <w:rPr>
                <w:rFonts w:ascii="Times New Roman" w:hAnsi="Times New Roman" w:cs="Times New Roman"/>
                <w:sz w:val="24"/>
                <w:szCs w:val="24"/>
              </w:rPr>
              <w:t>Saci menajeri pentru colectarea deșeurilor;</w:t>
            </w:r>
          </w:p>
          <w:p w:rsidR="00DA06FC" w:rsidRPr="00276E22" w:rsidRDefault="00DA06FC" w:rsidP="00EA390D">
            <w:pPr>
              <w:rPr>
                <w:rFonts w:ascii="Times New Roman" w:hAnsi="Times New Roman" w:cs="Times New Roman"/>
                <w:sz w:val="24"/>
                <w:szCs w:val="24"/>
              </w:rPr>
            </w:pPr>
          </w:p>
        </w:tc>
        <w:tc>
          <w:tcPr>
            <w:tcW w:w="1785" w:type="dxa"/>
            <w:noWrap/>
            <w:hideMark/>
          </w:tcPr>
          <w:p w:rsidR="00DA06FC" w:rsidRPr="00276E22" w:rsidRDefault="00DA06FC" w:rsidP="00B16155">
            <w:pPr>
              <w:rPr>
                <w:rFonts w:ascii="Times New Roman" w:hAnsi="Times New Roman" w:cs="Times New Roman"/>
                <w:sz w:val="24"/>
                <w:szCs w:val="24"/>
              </w:rPr>
            </w:pPr>
            <w:r w:rsidRPr="00276E22">
              <w:rPr>
                <w:rFonts w:ascii="Times New Roman" w:hAnsi="Times New Roman" w:cs="Times New Roman"/>
                <w:sz w:val="24"/>
                <w:szCs w:val="24"/>
              </w:rPr>
              <w:lastRenderedPageBreak/>
              <w:t> </w:t>
            </w:r>
          </w:p>
          <w:p w:rsidR="00DA06FC" w:rsidRPr="00276E22" w:rsidRDefault="00DA06FC" w:rsidP="00B16155">
            <w:pPr>
              <w:rPr>
                <w:rFonts w:ascii="Times New Roman" w:hAnsi="Times New Roman" w:cs="Times New Roman"/>
                <w:sz w:val="24"/>
                <w:szCs w:val="24"/>
              </w:rPr>
            </w:pPr>
            <w:r w:rsidRPr="00276E22">
              <w:rPr>
                <w:rFonts w:ascii="Times New Roman" w:hAnsi="Times New Roman" w:cs="Times New Roman"/>
                <w:sz w:val="24"/>
                <w:szCs w:val="24"/>
              </w:rPr>
              <w:t> </w:t>
            </w:r>
          </w:p>
          <w:p w:rsidR="00DA06FC" w:rsidRPr="00276E22" w:rsidRDefault="00DA06FC" w:rsidP="00B16155">
            <w:pPr>
              <w:rPr>
                <w:rFonts w:ascii="Times New Roman" w:hAnsi="Times New Roman" w:cs="Times New Roman"/>
                <w:sz w:val="24"/>
                <w:szCs w:val="24"/>
              </w:rPr>
            </w:pPr>
            <w:r w:rsidRPr="00276E22">
              <w:rPr>
                <w:rFonts w:ascii="Times New Roman" w:hAnsi="Times New Roman" w:cs="Times New Roman"/>
                <w:sz w:val="24"/>
                <w:szCs w:val="24"/>
              </w:rPr>
              <w:t> </w:t>
            </w:r>
          </w:p>
        </w:tc>
      </w:tr>
      <w:tr w:rsidR="00DA06FC" w:rsidRPr="00276E22" w:rsidTr="00B16155">
        <w:trPr>
          <w:trHeight w:val="710"/>
        </w:trPr>
        <w:tc>
          <w:tcPr>
            <w:tcW w:w="600" w:type="dxa"/>
            <w:vMerge w:val="restart"/>
            <w:noWrap/>
            <w:hideMark/>
          </w:tcPr>
          <w:p w:rsidR="00DA06FC" w:rsidRPr="00276E22" w:rsidRDefault="00DA06FC" w:rsidP="00B16155">
            <w:pPr>
              <w:rPr>
                <w:rFonts w:ascii="Times New Roman" w:hAnsi="Times New Roman" w:cs="Times New Roman"/>
                <w:sz w:val="24"/>
                <w:szCs w:val="24"/>
              </w:rPr>
            </w:pPr>
            <w:r w:rsidRPr="00276E22">
              <w:rPr>
                <w:rFonts w:ascii="Times New Roman" w:hAnsi="Times New Roman" w:cs="Times New Roman"/>
                <w:sz w:val="24"/>
                <w:szCs w:val="24"/>
              </w:rPr>
              <w:lastRenderedPageBreak/>
              <w:t> </w:t>
            </w:r>
          </w:p>
          <w:p w:rsidR="00DA06FC" w:rsidRPr="00276E22" w:rsidRDefault="00DA06FC" w:rsidP="00B16155">
            <w:pPr>
              <w:rPr>
                <w:rFonts w:ascii="Times New Roman" w:hAnsi="Times New Roman" w:cs="Times New Roman"/>
                <w:sz w:val="24"/>
                <w:szCs w:val="24"/>
              </w:rPr>
            </w:pPr>
            <w:r w:rsidRPr="00276E22">
              <w:rPr>
                <w:rFonts w:ascii="Times New Roman" w:hAnsi="Times New Roman" w:cs="Times New Roman"/>
                <w:sz w:val="24"/>
                <w:szCs w:val="24"/>
              </w:rPr>
              <w:t> </w:t>
            </w:r>
            <w:r>
              <w:rPr>
                <w:rFonts w:ascii="Times New Roman" w:hAnsi="Times New Roman" w:cs="Times New Roman"/>
                <w:sz w:val="24"/>
                <w:szCs w:val="24"/>
              </w:rPr>
              <w:t>2</w:t>
            </w:r>
          </w:p>
        </w:tc>
        <w:tc>
          <w:tcPr>
            <w:tcW w:w="4895" w:type="dxa"/>
            <w:hideMark/>
          </w:tcPr>
          <w:p w:rsidR="00DA06FC" w:rsidRPr="00276E22" w:rsidRDefault="00DA06FC" w:rsidP="00B16155">
            <w:pPr>
              <w:rPr>
                <w:rFonts w:ascii="Times New Roman" w:hAnsi="Times New Roman" w:cs="Times New Roman"/>
                <w:sz w:val="24"/>
                <w:szCs w:val="24"/>
              </w:rPr>
            </w:pPr>
            <w:r w:rsidRPr="00276E22">
              <w:rPr>
                <w:rFonts w:ascii="Times New Roman" w:hAnsi="Times New Roman" w:cs="Times New Roman"/>
                <w:bCs/>
                <w:sz w:val="24"/>
                <w:szCs w:val="24"/>
              </w:rPr>
              <w:t>Specificații de performanță și condiții privind siguranța în exploatare</w:t>
            </w:r>
          </w:p>
        </w:tc>
        <w:tc>
          <w:tcPr>
            <w:tcW w:w="2184" w:type="dxa"/>
            <w:vMerge w:val="restart"/>
            <w:noWrap/>
            <w:hideMark/>
          </w:tcPr>
          <w:p w:rsidR="00DA06FC" w:rsidRPr="00276E22" w:rsidRDefault="00DA06FC" w:rsidP="00B16155">
            <w:pPr>
              <w:rPr>
                <w:rFonts w:ascii="Times New Roman" w:hAnsi="Times New Roman" w:cs="Times New Roman"/>
                <w:sz w:val="24"/>
                <w:szCs w:val="24"/>
              </w:rPr>
            </w:pPr>
            <w:r w:rsidRPr="00276E22">
              <w:rPr>
                <w:rFonts w:ascii="Times New Roman" w:hAnsi="Times New Roman" w:cs="Times New Roman"/>
                <w:sz w:val="24"/>
                <w:szCs w:val="24"/>
              </w:rPr>
              <w:t> </w:t>
            </w:r>
          </w:p>
        </w:tc>
        <w:tc>
          <w:tcPr>
            <w:tcW w:w="1785" w:type="dxa"/>
            <w:vMerge w:val="restart"/>
            <w:noWrap/>
            <w:hideMark/>
          </w:tcPr>
          <w:p w:rsidR="00DA06FC" w:rsidRPr="00276E22" w:rsidRDefault="00DA06FC" w:rsidP="00B16155">
            <w:pPr>
              <w:rPr>
                <w:rFonts w:ascii="Times New Roman" w:hAnsi="Times New Roman" w:cs="Times New Roman"/>
                <w:sz w:val="24"/>
                <w:szCs w:val="24"/>
              </w:rPr>
            </w:pPr>
            <w:r w:rsidRPr="00276E22">
              <w:rPr>
                <w:rFonts w:ascii="Times New Roman" w:hAnsi="Times New Roman" w:cs="Times New Roman"/>
                <w:sz w:val="24"/>
                <w:szCs w:val="24"/>
              </w:rPr>
              <w:t> </w:t>
            </w:r>
          </w:p>
        </w:tc>
      </w:tr>
      <w:tr w:rsidR="00DA06FC" w:rsidRPr="00276E22" w:rsidTr="00B16155">
        <w:trPr>
          <w:trHeight w:val="440"/>
        </w:trPr>
        <w:tc>
          <w:tcPr>
            <w:tcW w:w="600" w:type="dxa"/>
            <w:vMerge/>
            <w:noWrap/>
            <w:hideMark/>
          </w:tcPr>
          <w:p w:rsidR="00DA06FC" w:rsidRPr="00276E22" w:rsidRDefault="00DA06FC" w:rsidP="00B16155">
            <w:pPr>
              <w:rPr>
                <w:rFonts w:ascii="Times New Roman" w:hAnsi="Times New Roman" w:cs="Times New Roman"/>
                <w:sz w:val="24"/>
                <w:szCs w:val="24"/>
              </w:rPr>
            </w:pPr>
          </w:p>
        </w:tc>
        <w:tc>
          <w:tcPr>
            <w:tcW w:w="4895" w:type="dxa"/>
            <w:hideMark/>
          </w:tcPr>
          <w:p w:rsidR="00DA06FC" w:rsidRPr="00276E22" w:rsidRDefault="00DA06FC" w:rsidP="00B16155">
            <w:pPr>
              <w:rPr>
                <w:rFonts w:ascii="Times New Roman" w:hAnsi="Times New Roman" w:cs="Times New Roman"/>
                <w:sz w:val="24"/>
                <w:szCs w:val="24"/>
              </w:rPr>
            </w:pPr>
            <w:r w:rsidRPr="00276E22">
              <w:rPr>
                <w:rFonts w:ascii="Times New Roman" w:hAnsi="Times New Roman" w:cs="Times New Roman"/>
                <w:sz w:val="24"/>
                <w:szCs w:val="24"/>
              </w:rPr>
              <w:t>Normale</w:t>
            </w:r>
          </w:p>
        </w:tc>
        <w:tc>
          <w:tcPr>
            <w:tcW w:w="2184" w:type="dxa"/>
            <w:vMerge/>
            <w:noWrap/>
            <w:hideMark/>
          </w:tcPr>
          <w:p w:rsidR="00DA06FC" w:rsidRPr="00276E22" w:rsidRDefault="00DA06FC" w:rsidP="00B16155">
            <w:pPr>
              <w:rPr>
                <w:rFonts w:ascii="Times New Roman" w:hAnsi="Times New Roman" w:cs="Times New Roman"/>
                <w:sz w:val="24"/>
                <w:szCs w:val="24"/>
              </w:rPr>
            </w:pPr>
          </w:p>
        </w:tc>
        <w:tc>
          <w:tcPr>
            <w:tcW w:w="1785" w:type="dxa"/>
            <w:vMerge/>
            <w:noWrap/>
            <w:hideMark/>
          </w:tcPr>
          <w:p w:rsidR="00DA06FC" w:rsidRPr="00276E22" w:rsidRDefault="00DA06FC" w:rsidP="00B16155">
            <w:pPr>
              <w:rPr>
                <w:rFonts w:ascii="Times New Roman" w:hAnsi="Times New Roman" w:cs="Times New Roman"/>
                <w:sz w:val="24"/>
                <w:szCs w:val="24"/>
              </w:rPr>
            </w:pPr>
          </w:p>
        </w:tc>
      </w:tr>
      <w:tr w:rsidR="00DA06FC" w:rsidRPr="00276E22" w:rsidTr="00B16155">
        <w:trPr>
          <w:trHeight w:val="510"/>
        </w:trPr>
        <w:tc>
          <w:tcPr>
            <w:tcW w:w="600" w:type="dxa"/>
            <w:vMerge w:val="restart"/>
            <w:noWrap/>
            <w:hideMark/>
          </w:tcPr>
          <w:p w:rsidR="00DA06FC" w:rsidRPr="00276E22" w:rsidRDefault="00DA06FC" w:rsidP="00B16155">
            <w:pPr>
              <w:rPr>
                <w:rFonts w:ascii="Times New Roman" w:hAnsi="Times New Roman" w:cs="Times New Roman"/>
                <w:sz w:val="24"/>
                <w:szCs w:val="24"/>
              </w:rPr>
            </w:pPr>
            <w:r>
              <w:rPr>
                <w:rFonts w:ascii="Times New Roman" w:hAnsi="Times New Roman" w:cs="Times New Roman"/>
                <w:sz w:val="24"/>
                <w:szCs w:val="24"/>
              </w:rPr>
              <w:t>3</w:t>
            </w:r>
          </w:p>
        </w:tc>
        <w:tc>
          <w:tcPr>
            <w:tcW w:w="4895" w:type="dxa"/>
            <w:hideMark/>
          </w:tcPr>
          <w:p w:rsidR="00DA06FC" w:rsidRPr="00276E22" w:rsidRDefault="00DA06FC" w:rsidP="00B16155">
            <w:pPr>
              <w:rPr>
                <w:rFonts w:ascii="Times New Roman" w:hAnsi="Times New Roman" w:cs="Times New Roman"/>
                <w:sz w:val="24"/>
                <w:szCs w:val="24"/>
              </w:rPr>
            </w:pPr>
            <w:r w:rsidRPr="00276E22">
              <w:rPr>
                <w:rFonts w:ascii="Times New Roman" w:hAnsi="Times New Roman" w:cs="Times New Roman"/>
                <w:bCs/>
                <w:sz w:val="24"/>
                <w:szCs w:val="24"/>
              </w:rPr>
              <w:t>Condiții privind conformitatea cu standardele relevante</w:t>
            </w:r>
          </w:p>
        </w:tc>
        <w:tc>
          <w:tcPr>
            <w:tcW w:w="2184" w:type="dxa"/>
            <w:vMerge w:val="restart"/>
            <w:noWrap/>
            <w:hideMark/>
          </w:tcPr>
          <w:p w:rsidR="00DA06FC" w:rsidRPr="00276E22" w:rsidRDefault="00DA06FC" w:rsidP="00B16155">
            <w:pPr>
              <w:rPr>
                <w:rFonts w:ascii="Times New Roman" w:hAnsi="Times New Roman" w:cs="Times New Roman"/>
                <w:sz w:val="24"/>
                <w:szCs w:val="24"/>
              </w:rPr>
            </w:pPr>
          </w:p>
          <w:p w:rsidR="00DA06FC" w:rsidRPr="00276E22" w:rsidRDefault="00DA06FC" w:rsidP="00B16155">
            <w:pPr>
              <w:rPr>
                <w:rFonts w:ascii="Times New Roman" w:hAnsi="Times New Roman" w:cs="Times New Roman"/>
                <w:sz w:val="24"/>
                <w:szCs w:val="24"/>
              </w:rPr>
            </w:pPr>
          </w:p>
        </w:tc>
        <w:tc>
          <w:tcPr>
            <w:tcW w:w="1785" w:type="dxa"/>
            <w:vMerge w:val="restart"/>
            <w:noWrap/>
            <w:hideMark/>
          </w:tcPr>
          <w:p w:rsidR="00DA06FC" w:rsidRPr="00276E22" w:rsidRDefault="00DA06FC" w:rsidP="00B16155">
            <w:pPr>
              <w:rPr>
                <w:rFonts w:ascii="Times New Roman" w:hAnsi="Times New Roman" w:cs="Times New Roman"/>
                <w:sz w:val="24"/>
                <w:szCs w:val="24"/>
              </w:rPr>
            </w:pPr>
            <w:r w:rsidRPr="00276E22">
              <w:rPr>
                <w:rFonts w:ascii="Times New Roman" w:hAnsi="Times New Roman" w:cs="Times New Roman"/>
                <w:sz w:val="24"/>
                <w:szCs w:val="24"/>
              </w:rPr>
              <w:t> </w:t>
            </w:r>
          </w:p>
        </w:tc>
      </w:tr>
      <w:tr w:rsidR="00DA06FC" w:rsidRPr="00276E22" w:rsidTr="00B16155">
        <w:trPr>
          <w:trHeight w:val="255"/>
        </w:trPr>
        <w:tc>
          <w:tcPr>
            <w:tcW w:w="600" w:type="dxa"/>
            <w:vMerge/>
            <w:hideMark/>
          </w:tcPr>
          <w:p w:rsidR="00DA06FC" w:rsidRPr="00276E22" w:rsidRDefault="00DA06FC" w:rsidP="00B16155">
            <w:pPr>
              <w:rPr>
                <w:rFonts w:ascii="Times New Roman" w:hAnsi="Times New Roman" w:cs="Times New Roman"/>
                <w:sz w:val="24"/>
                <w:szCs w:val="24"/>
              </w:rPr>
            </w:pPr>
          </w:p>
        </w:tc>
        <w:tc>
          <w:tcPr>
            <w:tcW w:w="4895" w:type="dxa"/>
            <w:noWrap/>
            <w:hideMark/>
          </w:tcPr>
          <w:p w:rsidR="00DA06FC" w:rsidRPr="00276E22" w:rsidRDefault="00DA06FC" w:rsidP="00B16155">
            <w:pPr>
              <w:rPr>
                <w:rFonts w:ascii="Times New Roman" w:hAnsi="Times New Roman" w:cs="Times New Roman"/>
                <w:sz w:val="24"/>
                <w:szCs w:val="24"/>
              </w:rPr>
            </w:pPr>
            <w:r w:rsidRPr="00276E22">
              <w:rPr>
                <w:rFonts w:ascii="Times New Roman" w:hAnsi="Times New Roman" w:cs="Times New Roman"/>
                <w:sz w:val="24"/>
                <w:szCs w:val="24"/>
              </w:rPr>
              <w:t>Conform standardelor de performanță și siguranță europene</w:t>
            </w:r>
          </w:p>
        </w:tc>
        <w:tc>
          <w:tcPr>
            <w:tcW w:w="2184" w:type="dxa"/>
            <w:vMerge/>
            <w:hideMark/>
          </w:tcPr>
          <w:p w:rsidR="00DA06FC" w:rsidRPr="00276E22" w:rsidRDefault="00DA06FC" w:rsidP="00B16155">
            <w:pPr>
              <w:rPr>
                <w:rFonts w:ascii="Times New Roman" w:hAnsi="Times New Roman" w:cs="Times New Roman"/>
                <w:sz w:val="24"/>
                <w:szCs w:val="24"/>
              </w:rPr>
            </w:pPr>
          </w:p>
        </w:tc>
        <w:tc>
          <w:tcPr>
            <w:tcW w:w="1785" w:type="dxa"/>
            <w:vMerge/>
            <w:hideMark/>
          </w:tcPr>
          <w:p w:rsidR="00DA06FC" w:rsidRPr="00276E22" w:rsidRDefault="00DA06FC" w:rsidP="00B16155">
            <w:pPr>
              <w:rPr>
                <w:rFonts w:ascii="Times New Roman" w:hAnsi="Times New Roman" w:cs="Times New Roman"/>
                <w:sz w:val="24"/>
                <w:szCs w:val="24"/>
              </w:rPr>
            </w:pPr>
          </w:p>
        </w:tc>
      </w:tr>
      <w:tr w:rsidR="00DA06FC" w:rsidRPr="00276E22" w:rsidTr="00B16155">
        <w:trPr>
          <w:trHeight w:val="255"/>
        </w:trPr>
        <w:tc>
          <w:tcPr>
            <w:tcW w:w="600" w:type="dxa"/>
            <w:vMerge w:val="restart"/>
            <w:noWrap/>
            <w:hideMark/>
          </w:tcPr>
          <w:p w:rsidR="00DA06FC" w:rsidRPr="00276E22" w:rsidRDefault="00DA06FC" w:rsidP="00B16155">
            <w:pPr>
              <w:rPr>
                <w:rFonts w:ascii="Times New Roman" w:hAnsi="Times New Roman" w:cs="Times New Roman"/>
                <w:sz w:val="24"/>
                <w:szCs w:val="24"/>
              </w:rPr>
            </w:pPr>
            <w:r>
              <w:rPr>
                <w:rFonts w:ascii="Times New Roman" w:hAnsi="Times New Roman" w:cs="Times New Roman"/>
                <w:sz w:val="24"/>
                <w:szCs w:val="24"/>
              </w:rPr>
              <w:t>4</w:t>
            </w:r>
          </w:p>
        </w:tc>
        <w:tc>
          <w:tcPr>
            <w:tcW w:w="4895" w:type="dxa"/>
            <w:hideMark/>
          </w:tcPr>
          <w:p w:rsidR="00DA06FC" w:rsidRPr="00276E22" w:rsidRDefault="00DA06FC" w:rsidP="00B16155">
            <w:pPr>
              <w:rPr>
                <w:rFonts w:ascii="Times New Roman" w:hAnsi="Times New Roman" w:cs="Times New Roman"/>
                <w:sz w:val="24"/>
                <w:szCs w:val="24"/>
              </w:rPr>
            </w:pPr>
            <w:r w:rsidRPr="00276E22">
              <w:rPr>
                <w:rFonts w:ascii="Times New Roman" w:hAnsi="Times New Roman" w:cs="Times New Roman"/>
                <w:bCs/>
                <w:sz w:val="24"/>
                <w:szCs w:val="24"/>
              </w:rPr>
              <w:t xml:space="preserve">Condiții de garanție și </w:t>
            </w:r>
            <w:proofErr w:type="spellStart"/>
            <w:r w:rsidRPr="00276E22">
              <w:rPr>
                <w:rFonts w:ascii="Times New Roman" w:hAnsi="Times New Roman" w:cs="Times New Roman"/>
                <w:bCs/>
                <w:sz w:val="24"/>
                <w:szCs w:val="24"/>
              </w:rPr>
              <w:t>postgaranție</w:t>
            </w:r>
            <w:proofErr w:type="spellEnd"/>
          </w:p>
        </w:tc>
        <w:tc>
          <w:tcPr>
            <w:tcW w:w="2184" w:type="dxa"/>
            <w:vMerge w:val="restart"/>
            <w:noWrap/>
            <w:hideMark/>
          </w:tcPr>
          <w:p w:rsidR="00DA06FC" w:rsidRPr="00276E22" w:rsidRDefault="00DA06FC" w:rsidP="00B16155">
            <w:pPr>
              <w:rPr>
                <w:rFonts w:ascii="Times New Roman" w:hAnsi="Times New Roman" w:cs="Times New Roman"/>
                <w:sz w:val="24"/>
                <w:szCs w:val="24"/>
              </w:rPr>
            </w:pPr>
          </w:p>
          <w:p w:rsidR="00DA06FC" w:rsidRPr="00276E22" w:rsidRDefault="00DA06FC" w:rsidP="00B16155">
            <w:pPr>
              <w:rPr>
                <w:rFonts w:ascii="Times New Roman" w:hAnsi="Times New Roman" w:cs="Times New Roman"/>
                <w:sz w:val="24"/>
                <w:szCs w:val="24"/>
              </w:rPr>
            </w:pPr>
          </w:p>
        </w:tc>
        <w:tc>
          <w:tcPr>
            <w:tcW w:w="1785" w:type="dxa"/>
            <w:vMerge w:val="restart"/>
            <w:noWrap/>
            <w:hideMark/>
          </w:tcPr>
          <w:p w:rsidR="00DA06FC" w:rsidRPr="00276E22" w:rsidRDefault="00DA06FC" w:rsidP="00B16155">
            <w:pPr>
              <w:rPr>
                <w:rFonts w:ascii="Times New Roman" w:hAnsi="Times New Roman" w:cs="Times New Roman"/>
                <w:sz w:val="24"/>
                <w:szCs w:val="24"/>
              </w:rPr>
            </w:pPr>
          </w:p>
        </w:tc>
      </w:tr>
      <w:tr w:rsidR="00DA06FC" w:rsidRPr="00276E22" w:rsidTr="00B16155">
        <w:trPr>
          <w:trHeight w:val="377"/>
        </w:trPr>
        <w:tc>
          <w:tcPr>
            <w:tcW w:w="600" w:type="dxa"/>
            <w:vMerge/>
            <w:hideMark/>
          </w:tcPr>
          <w:p w:rsidR="00DA06FC" w:rsidRPr="00276E22" w:rsidRDefault="00DA06FC" w:rsidP="00B16155">
            <w:pPr>
              <w:rPr>
                <w:rFonts w:ascii="Times New Roman" w:hAnsi="Times New Roman" w:cs="Times New Roman"/>
                <w:sz w:val="24"/>
                <w:szCs w:val="24"/>
              </w:rPr>
            </w:pPr>
          </w:p>
        </w:tc>
        <w:tc>
          <w:tcPr>
            <w:tcW w:w="4895" w:type="dxa"/>
            <w:hideMark/>
          </w:tcPr>
          <w:p w:rsidR="00DA06FC" w:rsidRPr="00276E22" w:rsidRDefault="00DA06FC" w:rsidP="00B16155">
            <w:pPr>
              <w:rPr>
                <w:rFonts w:ascii="Times New Roman" w:hAnsi="Times New Roman" w:cs="Times New Roman"/>
                <w:sz w:val="24"/>
                <w:szCs w:val="24"/>
              </w:rPr>
            </w:pPr>
            <w:r>
              <w:rPr>
                <w:rFonts w:ascii="Times New Roman" w:hAnsi="Times New Roman" w:cs="Times New Roman"/>
                <w:sz w:val="24"/>
                <w:szCs w:val="24"/>
              </w:rPr>
              <w:t>Minim 36 luni garanție</w:t>
            </w:r>
          </w:p>
        </w:tc>
        <w:tc>
          <w:tcPr>
            <w:tcW w:w="2184" w:type="dxa"/>
            <w:vMerge/>
            <w:hideMark/>
          </w:tcPr>
          <w:p w:rsidR="00DA06FC" w:rsidRPr="00276E22" w:rsidRDefault="00DA06FC" w:rsidP="00B16155">
            <w:pPr>
              <w:rPr>
                <w:rFonts w:ascii="Times New Roman" w:hAnsi="Times New Roman" w:cs="Times New Roman"/>
                <w:sz w:val="24"/>
                <w:szCs w:val="24"/>
              </w:rPr>
            </w:pPr>
          </w:p>
        </w:tc>
        <w:tc>
          <w:tcPr>
            <w:tcW w:w="1785" w:type="dxa"/>
            <w:vMerge/>
            <w:hideMark/>
          </w:tcPr>
          <w:p w:rsidR="00DA06FC" w:rsidRPr="00276E22" w:rsidRDefault="00DA06FC" w:rsidP="00B16155">
            <w:pPr>
              <w:rPr>
                <w:rFonts w:ascii="Times New Roman" w:hAnsi="Times New Roman" w:cs="Times New Roman"/>
                <w:sz w:val="24"/>
                <w:szCs w:val="24"/>
              </w:rPr>
            </w:pPr>
          </w:p>
        </w:tc>
      </w:tr>
    </w:tbl>
    <w:p w:rsidR="00DA06FC" w:rsidRPr="00674A65" w:rsidRDefault="00DA06FC" w:rsidP="00DA06FC">
      <w:pPr>
        <w:spacing w:before="240"/>
        <w:rPr>
          <w:rFonts w:ascii="Times New Roman" w:hAnsi="Times New Roman" w:cs="Times New Roman"/>
          <w:sz w:val="24"/>
          <w:szCs w:val="24"/>
        </w:rPr>
      </w:pPr>
      <w:r w:rsidRPr="00674A65">
        <w:rPr>
          <w:rFonts w:ascii="Times New Roman" w:hAnsi="Times New Roman" w:cs="Times New Roman"/>
          <w:sz w:val="24"/>
          <w:szCs w:val="24"/>
        </w:rPr>
        <w:tab/>
      </w:r>
      <w:r w:rsidRPr="00674A65">
        <w:rPr>
          <w:rFonts w:ascii="Times New Roman" w:hAnsi="Times New Roman" w:cs="Times New Roman"/>
          <w:sz w:val="24"/>
          <w:szCs w:val="24"/>
        </w:rPr>
        <w:tab/>
      </w:r>
      <w:r w:rsidRPr="00674A65">
        <w:rPr>
          <w:rFonts w:ascii="Times New Roman" w:hAnsi="Times New Roman" w:cs="Times New Roman"/>
          <w:sz w:val="24"/>
          <w:szCs w:val="24"/>
        </w:rPr>
        <w:tab/>
      </w:r>
      <w:r w:rsidRPr="00674A65">
        <w:rPr>
          <w:rFonts w:ascii="Times New Roman" w:hAnsi="Times New Roman" w:cs="Times New Roman"/>
          <w:sz w:val="24"/>
          <w:szCs w:val="24"/>
        </w:rPr>
        <w:tab/>
      </w:r>
      <w:r w:rsidRPr="00674A65">
        <w:rPr>
          <w:rFonts w:ascii="Times New Roman" w:hAnsi="Times New Roman" w:cs="Times New Roman"/>
          <w:sz w:val="24"/>
          <w:szCs w:val="24"/>
        </w:rPr>
        <w:tab/>
      </w:r>
      <w:r w:rsidRPr="00674A65">
        <w:rPr>
          <w:rFonts w:ascii="Times New Roman" w:hAnsi="Times New Roman" w:cs="Times New Roman"/>
          <w:sz w:val="24"/>
          <w:szCs w:val="24"/>
        </w:rPr>
        <w:tab/>
      </w:r>
      <w:r w:rsidRPr="00674A65">
        <w:rPr>
          <w:rFonts w:ascii="Times New Roman" w:hAnsi="Times New Roman" w:cs="Times New Roman"/>
          <w:sz w:val="24"/>
          <w:szCs w:val="24"/>
        </w:rPr>
        <w:tab/>
        <w:t>CONTRACTANT (OFERTANT),</w:t>
      </w:r>
    </w:p>
    <w:p w:rsidR="00DA06FC" w:rsidRPr="00674A65" w:rsidRDefault="00DA06FC" w:rsidP="00DA06FC">
      <w:pPr>
        <w:rPr>
          <w:rFonts w:ascii="Times New Roman" w:hAnsi="Times New Roman" w:cs="Times New Roman"/>
          <w:sz w:val="24"/>
          <w:szCs w:val="24"/>
        </w:rPr>
      </w:pPr>
      <w:r w:rsidRPr="00674A65">
        <w:rPr>
          <w:rFonts w:ascii="Times New Roman" w:hAnsi="Times New Roman" w:cs="Times New Roman"/>
          <w:sz w:val="24"/>
          <w:szCs w:val="24"/>
        </w:rPr>
        <w:tab/>
      </w:r>
      <w:r w:rsidRPr="00674A65">
        <w:rPr>
          <w:rFonts w:ascii="Times New Roman" w:hAnsi="Times New Roman" w:cs="Times New Roman"/>
          <w:sz w:val="24"/>
          <w:szCs w:val="24"/>
        </w:rPr>
        <w:tab/>
      </w:r>
      <w:r w:rsidRPr="00674A65">
        <w:rPr>
          <w:rFonts w:ascii="Times New Roman" w:hAnsi="Times New Roman" w:cs="Times New Roman"/>
          <w:sz w:val="24"/>
          <w:szCs w:val="24"/>
        </w:rPr>
        <w:tab/>
      </w:r>
      <w:r w:rsidRPr="00674A65">
        <w:rPr>
          <w:rFonts w:ascii="Times New Roman" w:hAnsi="Times New Roman" w:cs="Times New Roman"/>
          <w:sz w:val="24"/>
          <w:szCs w:val="24"/>
        </w:rPr>
        <w:tab/>
      </w:r>
      <w:r w:rsidRPr="00674A65">
        <w:rPr>
          <w:rFonts w:ascii="Times New Roman" w:hAnsi="Times New Roman" w:cs="Times New Roman"/>
          <w:sz w:val="24"/>
          <w:szCs w:val="24"/>
        </w:rPr>
        <w:tab/>
      </w:r>
      <w:r w:rsidRPr="00674A65">
        <w:rPr>
          <w:rFonts w:ascii="Times New Roman" w:hAnsi="Times New Roman" w:cs="Times New Roman"/>
          <w:sz w:val="24"/>
          <w:szCs w:val="24"/>
        </w:rPr>
        <w:tab/>
      </w:r>
      <w:r w:rsidRPr="00674A65">
        <w:rPr>
          <w:rFonts w:ascii="Times New Roman" w:hAnsi="Times New Roman" w:cs="Times New Roman"/>
          <w:sz w:val="24"/>
          <w:szCs w:val="24"/>
        </w:rPr>
        <w:tab/>
        <w:t>……..……………………………..</w:t>
      </w:r>
    </w:p>
    <w:p w:rsidR="00DA06FC" w:rsidRPr="00674A65" w:rsidRDefault="00DA06FC" w:rsidP="00DA06FC">
      <w:pPr>
        <w:rPr>
          <w:rFonts w:ascii="Times New Roman" w:hAnsi="Times New Roman" w:cs="Times New Roman"/>
          <w:sz w:val="24"/>
          <w:szCs w:val="24"/>
        </w:rPr>
      </w:pPr>
      <w:r w:rsidRPr="00674A65">
        <w:rPr>
          <w:rFonts w:ascii="Times New Roman" w:hAnsi="Times New Roman" w:cs="Times New Roman"/>
          <w:sz w:val="24"/>
          <w:szCs w:val="24"/>
        </w:rPr>
        <w:t>PRECIZĂRI:</w:t>
      </w:r>
    </w:p>
    <w:p w:rsidR="00DA06FC" w:rsidRPr="00674A65" w:rsidRDefault="00DA06FC" w:rsidP="00DA06FC">
      <w:pPr>
        <w:numPr>
          <w:ilvl w:val="0"/>
          <w:numId w:val="2"/>
        </w:numPr>
        <w:spacing w:after="0" w:line="240" w:lineRule="auto"/>
        <w:rPr>
          <w:rFonts w:ascii="Times New Roman" w:hAnsi="Times New Roman" w:cs="Times New Roman"/>
          <w:sz w:val="24"/>
          <w:szCs w:val="24"/>
        </w:rPr>
      </w:pPr>
      <w:proofErr w:type="spellStart"/>
      <w:r w:rsidRPr="00674A65">
        <w:rPr>
          <w:rFonts w:ascii="Times New Roman" w:hAnsi="Times New Roman" w:cs="Times New Roman"/>
          <w:sz w:val="24"/>
          <w:szCs w:val="24"/>
        </w:rPr>
        <w:t>Autoritateacontractantărăspunde</w:t>
      </w:r>
      <w:proofErr w:type="spellEnd"/>
      <w:r w:rsidRPr="00674A65">
        <w:rPr>
          <w:rFonts w:ascii="Times New Roman" w:hAnsi="Times New Roman" w:cs="Times New Roman"/>
          <w:sz w:val="24"/>
          <w:szCs w:val="24"/>
        </w:rPr>
        <w:t xml:space="preserve"> de </w:t>
      </w:r>
      <w:proofErr w:type="spellStart"/>
      <w:r w:rsidRPr="00674A65">
        <w:rPr>
          <w:rFonts w:ascii="Times New Roman" w:hAnsi="Times New Roman" w:cs="Times New Roman"/>
          <w:sz w:val="24"/>
          <w:szCs w:val="24"/>
        </w:rPr>
        <w:t>corectitudineacompletăriicoloanei</w:t>
      </w:r>
      <w:proofErr w:type="spellEnd"/>
      <w:r w:rsidRPr="00674A65">
        <w:rPr>
          <w:rFonts w:ascii="Times New Roman" w:hAnsi="Times New Roman" w:cs="Times New Roman"/>
          <w:sz w:val="24"/>
          <w:szCs w:val="24"/>
        </w:rPr>
        <w:t xml:space="preserve"> A.</w:t>
      </w:r>
    </w:p>
    <w:p w:rsidR="00DA06FC" w:rsidRPr="00674A65" w:rsidRDefault="00DA06FC" w:rsidP="00DA06FC">
      <w:pPr>
        <w:numPr>
          <w:ilvl w:val="0"/>
          <w:numId w:val="2"/>
        </w:numPr>
        <w:spacing w:after="0" w:line="240" w:lineRule="auto"/>
        <w:rPr>
          <w:rFonts w:ascii="Times New Roman" w:hAnsi="Times New Roman" w:cs="Times New Roman"/>
          <w:sz w:val="24"/>
          <w:szCs w:val="24"/>
        </w:rPr>
      </w:pPr>
      <w:proofErr w:type="spellStart"/>
      <w:r w:rsidRPr="00674A65">
        <w:rPr>
          <w:rFonts w:ascii="Times New Roman" w:hAnsi="Times New Roman" w:cs="Times New Roman"/>
          <w:sz w:val="24"/>
          <w:szCs w:val="24"/>
        </w:rPr>
        <w:t>Contractantul</w:t>
      </w:r>
      <w:proofErr w:type="spellEnd"/>
      <w:r w:rsidRPr="00674A65">
        <w:rPr>
          <w:rFonts w:ascii="Times New Roman" w:hAnsi="Times New Roman" w:cs="Times New Roman"/>
          <w:sz w:val="24"/>
          <w:szCs w:val="24"/>
        </w:rPr>
        <w:t xml:space="preserve"> (</w:t>
      </w:r>
      <w:proofErr w:type="spellStart"/>
      <w:r w:rsidRPr="00674A65">
        <w:rPr>
          <w:rFonts w:ascii="Times New Roman" w:hAnsi="Times New Roman" w:cs="Times New Roman"/>
          <w:sz w:val="24"/>
          <w:szCs w:val="24"/>
        </w:rPr>
        <w:t>ofertantul</w:t>
      </w:r>
      <w:proofErr w:type="spellEnd"/>
      <w:r w:rsidRPr="00674A65">
        <w:rPr>
          <w:rFonts w:ascii="Times New Roman" w:hAnsi="Times New Roman" w:cs="Times New Roman"/>
          <w:sz w:val="24"/>
          <w:szCs w:val="24"/>
        </w:rPr>
        <w:t xml:space="preserve">) </w:t>
      </w:r>
      <w:proofErr w:type="spellStart"/>
      <w:r w:rsidRPr="00674A65">
        <w:rPr>
          <w:rFonts w:ascii="Times New Roman" w:hAnsi="Times New Roman" w:cs="Times New Roman"/>
          <w:sz w:val="24"/>
          <w:szCs w:val="24"/>
        </w:rPr>
        <w:t>răspunde</w:t>
      </w:r>
      <w:proofErr w:type="spellEnd"/>
      <w:r w:rsidRPr="00674A65">
        <w:rPr>
          <w:rFonts w:ascii="Times New Roman" w:hAnsi="Times New Roman" w:cs="Times New Roman"/>
          <w:sz w:val="24"/>
          <w:szCs w:val="24"/>
        </w:rPr>
        <w:t xml:space="preserve"> de </w:t>
      </w:r>
      <w:proofErr w:type="spellStart"/>
      <w:r w:rsidRPr="00674A65">
        <w:rPr>
          <w:rFonts w:ascii="Times New Roman" w:hAnsi="Times New Roman" w:cs="Times New Roman"/>
          <w:sz w:val="24"/>
          <w:szCs w:val="24"/>
        </w:rPr>
        <w:t>corectitudineacompletăriicoloanei</w:t>
      </w:r>
      <w:proofErr w:type="spellEnd"/>
      <w:r w:rsidRPr="00674A65">
        <w:rPr>
          <w:rFonts w:ascii="Times New Roman" w:hAnsi="Times New Roman" w:cs="Times New Roman"/>
          <w:sz w:val="24"/>
          <w:szCs w:val="24"/>
        </w:rPr>
        <w:t xml:space="preserve"> B.</w:t>
      </w:r>
    </w:p>
    <w:p w:rsidR="00DA06FC" w:rsidRPr="00674A65" w:rsidRDefault="00DA06FC" w:rsidP="00DA06FC">
      <w:pPr>
        <w:numPr>
          <w:ilvl w:val="0"/>
          <w:numId w:val="2"/>
        </w:numPr>
        <w:spacing w:after="0" w:line="240" w:lineRule="auto"/>
        <w:rPr>
          <w:rFonts w:ascii="Times New Roman" w:hAnsi="Times New Roman" w:cs="Times New Roman"/>
          <w:sz w:val="24"/>
          <w:szCs w:val="24"/>
        </w:rPr>
      </w:pPr>
      <w:proofErr w:type="spellStart"/>
      <w:r w:rsidRPr="00674A65">
        <w:rPr>
          <w:rFonts w:ascii="Times New Roman" w:hAnsi="Times New Roman" w:cs="Times New Roman"/>
          <w:sz w:val="24"/>
          <w:szCs w:val="24"/>
        </w:rPr>
        <w:t>Contractantul</w:t>
      </w:r>
      <w:proofErr w:type="spellEnd"/>
      <w:r w:rsidRPr="00674A65">
        <w:rPr>
          <w:rFonts w:ascii="Times New Roman" w:hAnsi="Times New Roman" w:cs="Times New Roman"/>
          <w:sz w:val="24"/>
          <w:szCs w:val="24"/>
        </w:rPr>
        <w:t xml:space="preserve"> (</w:t>
      </w:r>
      <w:proofErr w:type="spellStart"/>
      <w:r w:rsidRPr="00674A65">
        <w:rPr>
          <w:rFonts w:ascii="Times New Roman" w:hAnsi="Times New Roman" w:cs="Times New Roman"/>
          <w:sz w:val="24"/>
          <w:szCs w:val="24"/>
        </w:rPr>
        <w:t>ofertantul</w:t>
      </w:r>
      <w:proofErr w:type="spellEnd"/>
      <w:r w:rsidRPr="00674A65">
        <w:rPr>
          <w:rFonts w:ascii="Times New Roman" w:hAnsi="Times New Roman" w:cs="Times New Roman"/>
          <w:sz w:val="24"/>
          <w:szCs w:val="24"/>
        </w:rPr>
        <w:t xml:space="preserve">) </w:t>
      </w:r>
      <w:proofErr w:type="spellStart"/>
      <w:r w:rsidRPr="00674A65">
        <w:rPr>
          <w:rFonts w:ascii="Times New Roman" w:hAnsi="Times New Roman" w:cs="Times New Roman"/>
          <w:sz w:val="24"/>
          <w:szCs w:val="24"/>
        </w:rPr>
        <w:t>vaanexafișatehnică</w:t>
      </w:r>
      <w:proofErr w:type="spellEnd"/>
      <w:r w:rsidRPr="00674A65">
        <w:rPr>
          <w:rFonts w:ascii="Times New Roman" w:hAnsi="Times New Roman" w:cs="Times New Roman"/>
          <w:sz w:val="24"/>
          <w:szCs w:val="24"/>
        </w:rPr>
        <w:t xml:space="preserve"> a </w:t>
      </w:r>
      <w:proofErr w:type="spellStart"/>
      <w:r w:rsidRPr="00674A65">
        <w:rPr>
          <w:rFonts w:ascii="Times New Roman" w:hAnsi="Times New Roman" w:cs="Times New Roman"/>
          <w:sz w:val="24"/>
          <w:szCs w:val="24"/>
        </w:rPr>
        <w:t>furnizoruluipentrufiecareprodusofertat</w:t>
      </w:r>
      <w:proofErr w:type="spellEnd"/>
      <w:r w:rsidRPr="00674A65">
        <w:rPr>
          <w:rFonts w:ascii="Times New Roman" w:hAnsi="Times New Roman" w:cs="Times New Roman"/>
          <w:sz w:val="24"/>
          <w:szCs w:val="24"/>
        </w:rPr>
        <w:t xml:space="preserve">, </w:t>
      </w:r>
      <w:proofErr w:type="spellStart"/>
      <w:r w:rsidRPr="00674A65">
        <w:rPr>
          <w:rFonts w:ascii="Times New Roman" w:hAnsi="Times New Roman" w:cs="Times New Roman"/>
          <w:sz w:val="24"/>
          <w:szCs w:val="24"/>
        </w:rPr>
        <w:t>pentru</w:t>
      </w:r>
      <w:proofErr w:type="spellEnd"/>
      <w:r w:rsidRPr="00674A65">
        <w:rPr>
          <w:rFonts w:ascii="Times New Roman" w:hAnsi="Times New Roman" w:cs="Times New Roman"/>
          <w:sz w:val="24"/>
          <w:szCs w:val="24"/>
        </w:rPr>
        <w:t xml:space="preserve"> a se </w:t>
      </w:r>
      <w:proofErr w:type="spellStart"/>
      <w:r w:rsidRPr="00674A65">
        <w:rPr>
          <w:rFonts w:ascii="Times New Roman" w:hAnsi="Times New Roman" w:cs="Times New Roman"/>
          <w:sz w:val="24"/>
          <w:szCs w:val="24"/>
        </w:rPr>
        <w:t>verificaconcordanța</w:t>
      </w:r>
      <w:proofErr w:type="spellEnd"/>
      <w:r w:rsidRPr="00674A65">
        <w:rPr>
          <w:rFonts w:ascii="Times New Roman" w:hAnsi="Times New Roman" w:cs="Times New Roman"/>
          <w:sz w:val="24"/>
          <w:szCs w:val="24"/>
        </w:rPr>
        <w:t xml:space="preserve"> cu </w:t>
      </w:r>
      <w:proofErr w:type="spellStart"/>
      <w:r w:rsidRPr="00674A65">
        <w:rPr>
          <w:rFonts w:ascii="Times New Roman" w:hAnsi="Times New Roman" w:cs="Times New Roman"/>
          <w:sz w:val="24"/>
          <w:szCs w:val="24"/>
        </w:rPr>
        <w:t>parametriitehniciînscrișiîndocumentație</w:t>
      </w:r>
      <w:proofErr w:type="spellEnd"/>
      <w:r w:rsidRPr="00674A65">
        <w:rPr>
          <w:rFonts w:ascii="Times New Roman" w:hAnsi="Times New Roman" w:cs="Times New Roman"/>
          <w:sz w:val="24"/>
          <w:szCs w:val="24"/>
        </w:rPr>
        <w:t>.</w:t>
      </w:r>
    </w:p>
    <w:p w:rsidR="00DA06FC" w:rsidRDefault="00DA06FC" w:rsidP="00DA06FC">
      <w:pPr>
        <w:jc w:val="center"/>
        <w:rPr>
          <w:rFonts w:ascii="Times New Roman" w:hAnsi="Times New Roman" w:cs="Times New Roman"/>
          <w:b/>
          <w:sz w:val="24"/>
          <w:szCs w:val="24"/>
        </w:rPr>
      </w:pPr>
    </w:p>
    <w:p w:rsidR="00A61A78" w:rsidRDefault="00A61A78" w:rsidP="00010460">
      <w:pPr>
        <w:rPr>
          <w:rFonts w:ascii="Times New Roman" w:hAnsi="Times New Roman" w:cs="Times New Roman"/>
          <w:b/>
          <w:sz w:val="24"/>
          <w:szCs w:val="24"/>
        </w:rPr>
      </w:pPr>
    </w:p>
    <w:sectPr w:rsidR="00A61A78" w:rsidSect="00887F7B">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B3017"/>
    <w:multiLevelType w:val="hybridMultilevel"/>
    <w:tmpl w:val="3E300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1C06EA"/>
    <w:multiLevelType w:val="hybridMultilevel"/>
    <w:tmpl w:val="E200B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A834D08"/>
    <w:multiLevelType w:val="hybridMultilevel"/>
    <w:tmpl w:val="050E30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7497F20"/>
    <w:multiLevelType w:val="hybridMultilevel"/>
    <w:tmpl w:val="8D5EF0C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A61A78"/>
    <w:rsid w:val="00010460"/>
    <w:rsid w:val="00090187"/>
    <w:rsid w:val="00146567"/>
    <w:rsid w:val="001B05CB"/>
    <w:rsid w:val="001C2F32"/>
    <w:rsid w:val="001E2821"/>
    <w:rsid w:val="002346F1"/>
    <w:rsid w:val="0060220E"/>
    <w:rsid w:val="00665D9F"/>
    <w:rsid w:val="00676F59"/>
    <w:rsid w:val="006D1519"/>
    <w:rsid w:val="0079284D"/>
    <w:rsid w:val="00887F7B"/>
    <w:rsid w:val="00A61A78"/>
    <w:rsid w:val="00A93AEF"/>
    <w:rsid w:val="00B16155"/>
    <w:rsid w:val="00BA7B3F"/>
    <w:rsid w:val="00D83B2B"/>
    <w:rsid w:val="00DA06FC"/>
    <w:rsid w:val="00E63CC9"/>
    <w:rsid w:val="00EA390D"/>
    <w:rsid w:val="00EC29E0"/>
    <w:rsid w:val="00F559F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F7B"/>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59"/>
    <w:rsid w:val="00A61A78"/>
    <w:pPr>
      <w:spacing w:after="0" w:line="240" w:lineRule="auto"/>
    </w:pPr>
    <w:rPr>
      <w:rFonts w:eastAsiaTheme="minorHAnsi"/>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f">
    <w:name w:val="List Paragraph"/>
    <w:aliases w:val="Forth level,Numbered List,body 2,List Paragraph1,Normal bullet 2,List_Paragraph,Multilevel para_II,7 List Paragraph,6 List Paragraph,List Paragraph (numbered (a)),Normal 2,Paragraph,List Paragraph11,Akapit z listą BS,Outlines a,b,c"/>
    <w:basedOn w:val="Normal"/>
    <w:uiPriority w:val="34"/>
    <w:qFormat/>
    <w:rsid w:val="0079284D"/>
    <w:pPr>
      <w:ind w:left="720"/>
      <w:contextualSpacing/>
    </w:pPr>
    <w:rPr>
      <w:rFonts w:eastAsiaTheme="minorHAnsi"/>
      <w:noProof/>
      <w:lang w:val="ro-RO"/>
    </w:rPr>
  </w:style>
  <w:style w:type="paragraph" w:styleId="NormalWeb">
    <w:name w:val="Normal (Web)"/>
    <w:basedOn w:val="Normal"/>
    <w:uiPriority w:val="99"/>
    <w:semiHidden/>
    <w:unhideWhenUsed/>
    <w:rsid w:val="00EA390D"/>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829</Words>
  <Characters>4731</Characters>
  <Application>Microsoft Office Word</Application>
  <DocSecurity>0</DocSecurity>
  <Lines>39</Lines>
  <Paragraphs>11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loghin.vlad</dc:creator>
  <cp:keywords/>
  <dc:description/>
  <cp:lastModifiedBy>tataru.alexandru</cp:lastModifiedBy>
  <cp:revision>15</cp:revision>
  <dcterms:created xsi:type="dcterms:W3CDTF">2026-01-26T11:23:00Z</dcterms:created>
  <dcterms:modified xsi:type="dcterms:W3CDTF">2026-05-14T04:18:00Z</dcterms:modified>
</cp:coreProperties>
</file>